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9C" w:rsidRPr="007564E8" w:rsidRDefault="00AF479C" w:rsidP="00E773D5">
      <w:pPr>
        <w:suppressAutoHyphens/>
        <w:spacing w:line="288" w:lineRule="auto"/>
        <w:jc w:val="right"/>
        <w:rPr>
          <w:b/>
          <w:bCs/>
          <w:color w:val="0000FF"/>
          <w:sz w:val="28"/>
          <w:szCs w:val="28"/>
        </w:rPr>
      </w:pPr>
    </w:p>
    <w:p w:rsidR="00AF479C" w:rsidRPr="007564E8" w:rsidRDefault="0099361B" w:rsidP="00E773D5">
      <w:pPr>
        <w:suppressAutoHyphens/>
        <w:spacing w:line="288" w:lineRule="auto"/>
        <w:jc w:val="right"/>
        <w:rPr>
          <w:b/>
          <w:bCs/>
          <w:color w:val="0000FF"/>
          <w:sz w:val="28"/>
          <w:szCs w:val="28"/>
        </w:rPr>
      </w:pPr>
      <w:r>
        <w:rPr>
          <w:b/>
          <w:bCs/>
          <w:color w:val="0000FF"/>
          <w:sz w:val="28"/>
          <w:szCs w:val="28"/>
        </w:rPr>
        <w:t>Travnik</w:t>
      </w:r>
      <w:r w:rsidR="0051184A" w:rsidRPr="007564E8">
        <w:rPr>
          <w:b/>
          <w:bCs/>
          <w:color w:val="0000FF"/>
          <w:sz w:val="28"/>
          <w:szCs w:val="28"/>
        </w:rPr>
        <w:t>, 0</w:t>
      </w:r>
      <w:r>
        <w:rPr>
          <w:b/>
          <w:bCs/>
          <w:color w:val="0000FF"/>
          <w:sz w:val="28"/>
          <w:szCs w:val="28"/>
        </w:rPr>
        <w:t>9</w:t>
      </w:r>
      <w:r w:rsidR="0051184A" w:rsidRPr="007564E8">
        <w:rPr>
          <w:b/>
          <w:bCs/>
          <w:color w:val="0000FF"/>
          <w:sz w:val="28"/>
          <w:szCs w:val="28"/>
        </w:rPr>
        <w:t>.02.20</w:t>
      </w:r>
      <w:r>
        <w:rPr>
          <w:b/>
          <w:bCs/>
          <w:color w:val="0000FF"/>
          <w:sz w:val="28"/>
          <w:szCs w:val="28"/>
        </w:rPr>
        <w:t>20</w:t>
      </w:r>
    </w:p>
    <w:p w:rsidR="00AF479C" w:rsidRPr="0099361B" w:rsidRDefault="00AF479C" w:rsidP="0099361B">
      <w:pPr>
        <w:suppressAutoHyphens/>
        <w:spacing w:line="288" w:lineRule="auto"/>
        <w:jc w:val="center"/>
        <w:rPr>
          <w:b/>
          <w:bCs/>
          <w:sz w:val="28"/>
          <w:szCs w:val="28"/>
        </w:rPr>
      </w:pPr>
    </w:p>
    <w:p w:rsidR="00AF479C" w:rsidRPr="0099361B" w:rsidRDefault="00AF479C">
      <w:pPr>
        <w:suppressAutoHyphens/>
        <w:spacing w:line="288" w:lineRule="auto"/>
        <w:rPr>
          <w:b/>
          <w:bCs/>
          <w:sz w:val="28"/>
          <w:szCs w:val="28"/>
        </w:rPr>
      </w:pPr>
      <w:r w:rsidRPr="0099361B">
        <w:rPr>
          <w:b/>
          <w:bCs/>
          <w:sz w:val="28"/>
          <w:szCs w:val="28"/>
        </w:rPr>
        <w:t>UDRUŽENJE KLUBOVA UZGAJIVAČA</w:t>
      </w:r>
    </w:p>
    <w:p w:rsidR="00AF479C" w:rsidRPr="0099361B" w:rsidRDefault="00AF479C">
      <w:pPr>
        <w:suppressAutoHyphens/>
        <w:spacing w:line="288" w:lineRule="auto"/>
        <w:rPr>
          <w:b/>
          <w:bCs/>
          <w:sz w:val="28"/>
          <w:szCs w:val="28"/>
        </w:rPr>
      </w:pPr>
      <w:r w:rsidRPr="0099361B">
        <w:rPr>
          <w:b/>
          <w:bCs/>
          <w:sz w:val="28"/>
          <w:szCs w:val="28"/>
        </w:rPr>
        <w:t>GOLUBOVA PISMONOŠA  U  BIH</w:t>
      </w:r>
    </w:p>
    <w:p w:rsidR="00AF479C" w:rsidRPr="0099361B" w:rsidRDefault="00AF479C">
      <w:pPr>
        <w:suppressAutoHyphens/>
        <w:spacing w:line="288" w:lineRule="auto"/>
        <w:rPr>
          <w:b/>
          <w:bCs/>
          <w:sz w:val="28"/>
          <w:szCs w:val="28"/>
        </w:rPr>
      </w:pPr>
    </w:p>
    <w:p w:rsidR="00AF479C" w:rsidRPr="0099361B" w:rsidRDefault="00AF479C">
      <w:pPr>
        <w:suppressAutoHyphens/>
        <w:spacing w:line="288" w:lineRule="auto"/>
        <w:jc w:val="center"/>
        <w:rPr>
          <w:b/>
          <w:bCs/>
          <w:sz w:val="28"/>
          <w:szCs w:val="28"/>
        </w:rPr>
      </w:pPr>
      <w:r w:rsidRPr="0099361B">
        <w:rPr>
          <w:b/>
          <w:bCs/>
          <w:sz w:val="28"/>
          <w:szCs w:val="28"/>
        </w:rPr>
        <w:t>TAKMIČARSKI PRAVILNIK</w:t>
      </w:r>
    </w:p>
    <w:p w:rsidR="00AF479C" w:rsidRPr="0099361B" w:rsidRDefault="00AF479C">
      <w:pPr>
        <w:suppressAutoHyphens/>
        <w:spacing w:line="288" w:lineRule="auto"/>
        <w:jc w:val="center"/>
      </w:pPr>
    </w:p>
    <w:p w:rsidR="00AF479C" w:rsidRPr="0099361B" w:rsidRDefault="0051184A">
      <w:pPr>
        <w:suppressAutoHyphens/>
        <w:spacing w:line="288" w:lineRule="auto"/>
        <w:jc w:val="center"/>
      </w:pPr>
      <w:r w:rsidRPr="0099361B">
        <w:t>VAŽI OD SEZONE 2019</w:t>
      </w:r>
      <w:r w:rsidR="00AF479C" w:rsidRPr="0099361B">
        <w:t>.</w:t>
      </w:r>
    </w:p>
    <w:p w:rsidR="00AF479C" w:rsidRPr="0099361B" w:rsidRDefault="00AF479C">
      <w:pPr>
        <w:suppressAutoHyphens/>
        <w:spacing w:line="288" w:lineRule="auto"/>
        <w:jc w:val="center"/>
      </w:pPr>
    </w:p>
    <w:p w:rsidR="00AF479C" w:rsidRPr="0099361B" w:rsidRDefault="00AF479C">
      <w:pPr>
        <w:suppressAutoHyphens/>
        <w:spacing w:line="288" w:lineRule="auto"/>
        <w:jc w:val="center"/>
      </w:pPr>
    </w:p>
    <w:p w:rsidR="00AF479C" w:rsidRPr="0099361B" w:rsidRDefault="00AF479C">
      <w:pPr>
        <w:suppressAutoHyphens/>
        <w:spacing w:line="288" w:lineRule="auto"/>
        <w:jc w:val="center"/>
      </w:pPr>
      <w:r w:rsidRPr="0099361B">
        <w:t>I OPŠTI DIO</w:t>
      </w:r>
    </w:p>
    <w:p w:rsidR="00AF479C" w:rsidRPr="0099361B" w:rsidRDefault="00AF479C">
      <w:pPr>
        <w:suppressAutoHyphens/>
        <w:spacing w:line="288" w:lineRule="auto"/>
        <w:jc w:val="center"/>
        <w:rPr>
          <w:b/>
          <w:bCs/>
        </w:rPr>
      </w:pPr>
    </w:p>
    <w:p w:rsidR="00AF479C" w:rsidRPr="0099361B" w:rsidRDefault="00AF479C">
      <w:pPr>
        <w:suppressAutoHyphens/>
        <w:spacing w:line="288" w:lineRule="auto"/>
        <w:jc w:val="center"/>
        <w:rPr>
          <w:b/>
          <w:bCs/>
        </w:rPr>
      </w:pPr>
      <w:r w:rsidRPr="0099361B">
        <w:rPr>
          <w:b/>
          <w:bCs/>
        </w:rPr>
        <w:t>Član 1.</w:t>
      </w:r>
    </w:p>
    <w:p w:rsidR="00AF479C" w:rsidRPr="0099361B" w:rsidRDefault="00AF479C">
      <w:pPr>
        <w:suppressAutoHyphens/>
        <w:spacing w:line="288" w:lineRule="auto"/>
        <w:jc w:val="center"/>
      </w:pPr>
    </w:p>
    <w:p w:rsidR="00AF479C" w:rsidRPr="0099361B" w:rsidRDefault="00AF479C">
      <w:pPr>
        <w:suppressAutoHyphens/>
        <w:spacing w:line="288" w:lineRule="auto"/>
        <w:jc w:val="both"/>
        <w:rPr>
          <w:b/>
          <w:bCs/>
        </w:rPr>
      </w:pPr>
      <w:r w:rsidRPr="0099361B">
        <w:rPr>
          <w:b/>
          <w:bCs/>
        </w:rPr>
        <w:t xml:space="preserve">Na osnovu člana 13 i člana 41 Statuta Udruženja klubova uzgajivača golubova pismonoša u Bosni i Hercegovini (u daljem tekstu UKUGP BiH), donosi se ovaj Takmičarski pravilnik (u daljem tekstu TP) , koji će služiti kao osnova za </w:t>
      </w:r>
      <w:proofErr w:type="spellStart"/>
      <w:r w:rsidRPr="0099361B">
        <w:rPr>
          <w:b/>
          <w:bCs/>
        </w:rPr>
        <w:t>organizovanje</w:t>
      </w:r>
      <w:proofErr w:type="spellEnd"/>
      <w:r w:rsidRPr="0099361B">
        <w:rPr>
          <w:b/>
          <w:bCs/>
        </w:rPr>
        <w:t xml:space="preserve">, </w:t>
      </w:r>
      <w:proofErr w:type="spellStart"/>
      <w:r w:rsidRPr="0099361B">
        <w:rPr>
          <w:b/>
          <w:bCs/>
        </w:rPr>
        <w:t>sprovođenje</w:t>
      </w:r>
      <w:proofErr w:type="spellEnd"/>
      <w:r w:rsidRPr="0099361B">
        <w:rPr>
          <w:b/>
          <w:bCs/>
        </w:rPr>
        <w:t xml:space="preserve">, kontrolu i </w:t>
      </w:r>
      <w:proofErr w:type="spellStart"/>
      <w:r w:rsidRPr="0099361B">
        <w:rPr>
          <w:b/>
          <w:bCs/>
        </w:rPr>
        <w:t>nagradjivanje</w:t>
      </w:r>
      <w:proofErr w:type="spellEnd"/>
      <w:r w:rsidRPr="0099361B">
        <w:rPr>
          <w:b/>
          <w:bCs/>
        </w:rPr>
        <w:t xml:space="preserve"> takmičenja golubova pismonoša u BiH.</w:t>
      </w:r>
    </w:p>
    <w:p w:rsidR="00AF479C" w:rsidRPr="0099361B" w:rsidRDefault="00AF479C">
      <w:pPr>
        <w:suppressAutoHyphens/>
        <w:spacing w:line="288" w:lineRule="auto"/>
        <w:jc w:val="both"/>
        <w:rPr>
          <w:b/>
          <w:bCs/>
        </w:rPr>
      </w:pPr>
    </w:p>
    <w:p w:rsidR="00AF479C" w:rsidRPr="0099361B" w:rsidRDefault="00AF479C">
      <w:pPr>
        <w:suppressAutoHyphens/>
        <w:spacing w:line="288" w:lineRule="auto"/>
        <w:jc w:val="center"/>
        <w:rPr>
          <w:b/>
          <w:bCs/>
        </w:rPr>
      </w:pPr>
      <w:r w:rsidRPr="0099361B">
        <w:rPr>
          <w:b/>
          <w:bCs/>
        </w:rPr>
        <w:t>Član 2.</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Sastavni dio ovih pravila je godišnji plan takmičenja za stare i mlade golubove koji sastavljaju klubovi i prijavljuju Saveznoj takmičarskoj komisiji (STK). Pod starim golubovima se podrazumijevaju golubovi koji su prstenovani prstenom ranijih godina, a pod mladim golubovima se podrazumijevaju golubovi koji su prstenovani prstenom tekuće godine.</w:t>
      </w:r>
    </w:p>
    <w:p w:rsidR="00AF479C" w:rsidRPr="00B96F20" w:rsidRDefault="00AF479C">
      <w:pPr>
        <w:suppressAutoHyphens/>
        <w:spacing w:line="288" w:lineRule="auto"/>
        <w:jc w:val="both"/>
        <w:rPr>
          <w:b/>
          <w:bCs/>
        </w:rPr>
      </w:pPr>
      <w:r w:rsidRPr="00B96F20">
        <w:rPr>
          <w:b/>
          <w:bCs/>
        </w:rPr>
        <w:t xml:space="preserve"> Uz plan takmičenja, klubovi su dužni poslati i spisak takmičara sa adresama golubarnika, brojem telefona, koordinatama x-y ili </w:t>
      </w:r>
      <w:proofErr w:type="spellStart"/>
      <w:r w:rsidRPr="00B96F20">
        <w:rPr>
          <w:b/>
          <w:bCs/>
        </w:rPr>
        <w:t>tačnim</w:t>
      </w:r>
      <w:proofErr w:type="spellEnd"/>
      <w:r w:rsidRPr="00B96F20">
        <w:rPr>
          <w:b/>
          <w:bCs/>
        </w:rPr>
        <w:t xml:space="preserve"> geografskim širinama i dužinama golubarnika. </w:t>
      </w:r>
    </w:p>
    <w:p w:rsidR="00AF479C" w:rsidRPr="00B96F20" w:rsidRDefault="00AF479C">
      <w:pPr>
        <w:suppressAutoHyphens/>
        <w:spacing w:line="288" w:lineRule="auto"/>
        <w:jc w:val="both"/>
        <w:rPr>
          <w:b/>
          <w:bCs/>
        </w:rPr>
      </w:pPr>
      <w:proofErr w:type="spellStart"/>
      <w:r w:rsidRPr="00B96F20">
        <w:rPr>
          <w:b/>
          <w:bCs/>
        </w:rPr>
        <w:t>Takođe</w:t>
      </w:r>
      <w:proofErr w:type="spellEnd"/>
      <w:r w:rsidRPr="00B96F20">
        <w:rPr>
          <w:b/>
          <w:bCs/>
        </w:rPr>
        <w:t xml:space="preserve"> su klubovi dužni dostaviti spisak svih golubova za svakog takmičara posebno sa brojem prstena (oznaka države, g</w:t>
      </w:r>
      <w:r w:rsidR="00E3319A" w:rsidRPr="00B96F20">
        <w:rPr>
          <w:b/>
          <w:bCs/>
        </w:rPr>
        <w:t>odina i serijski broj) oznakom sp</w:t>
      </w:r>
      <w:r w:rsidRPr="00B96F20">
        <w:rPr>
          <w:b/>
          <w:bCs/>
        </w:rPr>
        <w:t xml:space="preserve">ola i boje goluba. </w:t>
      </w:r>
    </w:p>
    <w:p w:rsidR="00AF479C" w:rsidRPr="00B96F20" w:rsidRDefault="00AF479C">
      <w:pPr>
        <w:suppressAutoHyphens/>
        <w:spacing w:line="288" w:lineRule="auto"/>
        <w:jc w:val="both"/>
        <w:rPr>
          <w:b/>
          <w:bCs/>
        </w:rPr>
      </w:pPr>
      <w:r w:rsidRPr="00B96F20">
        <w:rPr>
          <w:b/>
          <w:bCs/>
        </w:rPr>
        <w:t xml:space="preserve">Svi prijavljeni golubovi moraju biti </w:t>
      </w:r>
      <w:proofErr w:type="spellStart"/>
      <w:r w:rsidRPr="00B96F20">
        <w:rPr>
          <w:b/>
          <w:bCs/>
        </w:rPr>
        <w:t>vakcinisani</w:t>
      </w:r>
      <w:proofErr w:type="spellEnd"/>
      <w:r w:rsidRPr="00B96F20">
        <w:rPr>
          <w:b/>
          <w:bCs/>
        </w:rPr>
        <w:t xml:space="preserve"> protiv </w:t>
      </w:r>
      <w:proofErr w:type="spellStart"/>
      <w:r w:rsidRPr="00B96F20">
        <w:rPr>
          <w:b/>
          <w:bCs/>
        </w:rPr>
        <w:t>paramyxoviroze</w:t>
      </w:r>
      <w:proofErr w:type="spellEnd"/>
      <w:r w:rsidRPr="00B96F20">
        <w:rPr>
          <w:b/>
          <w:bCs/>
        </w:rPr>
        <w:t xml:space="preserve">. Golubovi koji nisu </w:t>
      </w:r>
      <w:proofErr w:type="spellStart"/>
      <w:r w:rsidRPr="00B96F20">
        <w:rPr>
          <w:b/>
          <w:bCs/>
        </w:rPr>
        <w:t>vakcinisani</w:t>
      </w:r>
      <w:proofErr w:type="spellEnd"/>
      <w:r w:rsidRPr="00B96F20">
        <w:rPr>
          <w:b/>
          <w:bCs/>
        </w:rPr>
        <w:t xml:space="preserve"> ne mogu učestvovati na takmičenjima pod okriljem UKUGP BiH, a  klubovi su dužni dostaviti i ovjerenu izjavu da su svi prijavljeni golubovi </w:t>
      </w:r>
      <w:proofErr w:type="spellStart"/>
      <w:r w:rsidRPr="00B96F20">
        <w:rPr>
          <w:b/>
          <w:bCs/>
        </w:rPr>
        <w:t>vakcinisani</w:t>
      </w:r>
      <w:proofErr w:type="spellEnd"/>
      <w:r w:rsidRPr="00B96F20">
        <w:rPr>
          <w:b/>
          <w:bCs/>
        </w:rPr>
        <w:t xml:space="preserve"> protiv </w:t>
      </w:r>
      <w:proofErr w:type="spellStart"/>
      <w:r w:rsidRPr="00B96F20">
        <w:rPr>
          <w:b/>
          <w:bCs/>
        </w:rPr>
        <w:t>paramyxoviroze</w:t>
      </w:r>
      <w:proofErr w:type="spellEnd"/>
      <w:r w:rsidRPr="00B96F20">
        <w:rPr>
          <w:b/>
          <w:bCs/>
        </w:rPr>
        <w:t xml:space="preserve">. Za </w:t>
      </w:r>
      <w:proofErr w:type="spellStart"/>
      <w:r w:rsidRPr="00B96F20">
        <w:rPr>
          <w:b/>
          <w:bCs/>
        </w:rPr>
        <w:t>sprovođenje</w:t>
      </w:r>
      <w:proofErr w:type="spellEnd"/>
      <w:r w:rsidRPr="00B96F20">
        <w:rPr>
          <w:b/>
          <w:bCs/>
        </w:rPr>
        <w:t xml:space="preserve"> i kontrolu </w:t>
      </w:r>
      <w:proofErr w:type="spellStart"/>
      <w:r w:rsidRPr="00B96F20">
        <w:rPr>
          <w:b/>
          <w:bCs/>
        </w:rPr>
        <w:t>vakcinisanja</w:t>
      </w:r>
      <w:proofErr w:type="spellEnd"/>
      <w:r w:rsidRPr="00B96F20">
        <w:rPr>
          <w:b/>
          <w:bCs/>
        </w:rPr>
        <w:t xml:space="preserve"> </w:t>
      </w:r>
      <w:r w:rsidRPr="00B96F20">
        <w:rPr>
          <w:b/>
          <w:bCs/>
        </w:rPr>
        <w:lastRenderedPageBreak/>
        <w:t>odgovorna je klupska takmičarska komisija.</w:t>
      </w:r>
    </w:p>
    <w:p w:rsidR="00AF479C" w:rsidRPr="00B96F20" w:rsidRDefault="00AF479C">
      <w:pPr>
        <w:suppressAutoHyphens/>
        <w:spacing w:line="288" w:lineRule="auto"/>
        <w:jc w:val="both"/>
      </w:pPr>
    </w:p>
    <w:p w:rsidR="00AF479C" w:rsidRPr="00B96F20" w:rsidRDefault="00AF479C">
      <w:pPr>
        <w:suppressAutoHyphens/>
        <w:spacing w:line="288" w:lineRule="auto"/>
        <w:jc w:val="both"/>
        <w:rPr>
          <w:b/>
          <w:bCs/>
        </w:rPr>
      </w:pPr>
      <w:r w:rsidRPr="00B96F20">
        <w:rPr>
          <w:b/>
          <w:bCs/>
        </w:rPr>
        <w:t xml:space="preserve">STK će naknadno propisati izgled spiskova za dostavu, a obrasci će biti dostupni na </w:t>
      </w:r>
      <w:proofErr w:type="spellStart"/>
      <w:r w:rsidRPr="00B96F20">
        <w:rPr>
          <w:b/>
          <w:bCs/>
        </w:rPr>
        <w:t>internet</w:t>
      </w:r>
      <w:proofErr w:type="spellEnd"/>
      <w:r w:rsidRPr="00B96F20">
        <w:rPr>
          <w:b/>
          <w:bCs/>
        </w:rPr>
        <w:t xml:space="preserve"> stranicama saveza.</w:t>
      </w:r>
    </w:p>
    <w:p w:rsidR="00AF479C" w:rsidRPr="00B96F20" w:rsidRDefault="00AF479C">
      <w:pPr>
        <w:suppressAutoHyphens/>
        <w:spacing w:line="288" w:lineRule="auto"/>
        <w:jc w:val="both"/>
        <w:rPr>
          <w:b/>
          <w:bCs/>
        </w:rPr>
      </w:pPr>
      <w:r w:rsidRPr="00B96F20">
        <w:rPr>
          <w:b/>
          <w:bCs/>
        </w:rPr>
        <w:t xml:space="preserve">Spiskove je potrebno dostaviti poštom sa ovjerom predsjednika takmičarske komisije kluba. Rok za slanje svih gore spomenutih spiskova je 01.04. tekuće takmičarske godine za stare golubove, odnosno 4 sedmice prije početka takmičenja za mlade golubove s tim da se iste moraju završiti najdalje </w:t>
      </w:r>
      <w:r w:rsidR="00AE56B6" w:rsidRPr="00B96F20">
        <w:rPr>
          <w:b/>
          <w:bCs/>
        </w:rPr>
        <w:t xml:space="preserve">do zadnje </w:t>
      </w:r>
      <w:proofErr w:type="spellStart"/>
      <w:r w:rsidR="00AE56B6" w:rsidRPr="00B96F20">
        <w:rPr>
          <w:b/>
          <w:bCs/>
        </w:rPr>
        <w:t>nedelje</w:t>
      </w:r>
      <w:proofErr w:type="spellEnd"/>
      <w:r w:rsidR="00AE56B6" w:rsidRPr="00B96F20">
        <w:rPr>
          <w:b/>
          <w:bCs/>
        </w:rPr>
        <w:t xml:space="preserve"> u 9 mjesecu</w:t>
      </w:r>
      <w:r w:rsidRPr="00B96F20">
        <w:rPr>
          <w:b/>
          <w:bCs/>
        </w:rPr>
        <w:t xml:space="preserve"> iste godine. Neblagovremene i neovjerene i nekompletne prijave povlače diskvalifikaciju kluba za tekuću sezonu.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Godišnji plan takmičenja mora sadržavati sve planirane staze sa terminima održavanja kao i prijavu rezervnih termina  koji se koriste ukoliko neki od planiranih letova ne budu održani iz objektivnih razloga ili više sile. Plan mora sadržavati slijedeće:</w:t>
      </w:r>
    </w:p>
    <w:p w:rsidR="00AF479C" w:rsidRPr="00B96F20" w:rsidRDefault="0051184A">
      <w:pPr>
        <w:suppressAutoHyphens/>
        <w:spacing w:line="288" w:lineRule="auto"/>
        <w:jc w:val="both"/>
        <w:rPr>
          <w:b/>
          <w:bCs/>
          <w:i/>
          <w:iCs/>
        </w:rPr>
      </w:pPr>
      <w:r w:rsidRPr="00B96F20">
        <w:rPr>
          <w:b/>
          <w:bCs/>
          <w:i/>
          <w:iCs/>
        </w:rPr>
        <w:t xml:space="preserve">Nakon prijave plana leta </w:t>
      </w:r>
      <w:proofErr w:type="spellStart"/>
      <w:r w:rsidRPr="00B96F20">
        <w:rPr>
          <w:b/>
          <w:bCs/>
          <w:i/>
          <w:iCs/>
        </w:rPr>
        <w:t>t</w:t>
      </w:r>
      <w:r w:rsidR="00AF479C" w:rsidRPr="00B96F20">
        <w:rPr>
          <w:b/>
          <w:bCs/>
          <w:i/>
          <w:iCs/>
        </w:rPr>
        <w:t>ačne</w:t>
      </w:r>
      <w:proofErr w:type="spellEnd"/>
      <w:r w:rsidR="00AF479C" w:rsidRPr="00B96F20">
        <w:rPr>
          <w:b/>
          <w:bCs/>
          <w:i/>
          <w:iCs/>
        </w:rPr>
        <w:t xml:space="preserve"> koordinate mjesta puštanja</w:t>
      </w:r>
      <w:r w:rsidRPr="00B96F20">
        <w:rPr>
          <w:b/>
          <w:bCs/>
          <w:i/>
          <w:iCs/>
        </w:rPr>
        <w:t xml:space="preserve"> golubova</w:t>
      </w:r>
      <w:r w:rsidR="00AF479C" w:rsidRPr="00B96F20">
        <w:rPr>
          <w:b/>
          <w:bCs/>
          <w:i/>
          <w:iCs/>
        </w:rPr>
        <w:t xml:space="preserve"> i to x-y koordinate i geografsku širinu i dužin</w:t>
      </w:r>
      <w:r w:rsidRPr="00B96F20">
        <w:rPr>
          <w:b/>
          <w:bCs/>
          <w:i/>
          <w:iCs/>
        </w:rPr>
        <w:t xml:space="preserve">u mjesta puštanja će odrediti ZTK i </w:t>
      </w:r>
      <w:r w:rsidR="000A6EEA" w:rsidRPr="00B96F20">
        <w:rPr>
          <w:b/>
          <w:bCs/>
          <w:i/>
          <w:iCs/>
        </w:rPr>
        <w:t>Stručni odbor.</w:t>
      </w:r>
    </w:p>
    <w:p w:rsidR="00AF479C" w:rsidRPr="00B96F20" w:rsidRDefault="00AF479C">
      <w:pPr>
        <w:suppressAutoHyphens/>
        <w:spacing w:line="288" w:lineRule="auto"/>
        <w:jc w:val="both"/>
        <w:rPr>
          <w:b/>
          <w:bCs/>
          <w:i/>
          <w:iCs/>
        </w:rPr>
      </w:pPr>
      <w:r w:rsidRPr="00B96F20">
        <w:rPr>
          <w:b/>
          <w:bCs/>
          <w:i/>
          <w:iCs/>
        </w:rPr>
        <w:t xml:space="preserve">Datum puštanja, mjesto puštanja, planirano vrijeme puštanja, </w:t>
      </w:r>
    </w:p>
    <w:p w:rsidR="00AF479C" w:rsidRPr="00B96F20" w:rsidRDefault="00AF479C">
      <w:pPr>
        <w:suppressAutoHyphens/>
        <w:spacing w:line="288" w:lineRule="auto"/>
        <w:jc w:val="both"/>
        <w:rPr>
          <w:b/>
          <w:bCs/>
          <w:i/>
          <w:iCs/>
        </w:rPr>
      </w:pPr>
      <w:r w:rsidRPr="00B96F20">
        <w:rPr>
          <w:b/>
          <w:bCs/>
          <w:i/>
          <w:iCs/>
        </w:rPr>
        <w:t>Naziv kategorije staze (kratka, srednja, duga, maraton)</w:t>
      </w:r>
    </w:p>
    <w:p w:rsidR="00AF479C" w:rsidRPr="00B96F20" w:rsidRDefault="00AF479C">
      <w:pPr>
        <w:suppressAutoHyphens/>
        <w:spacing w:line="288" w:lineRule="auto"/>
        <w:jc w:val="both"/>
        <w:rPr>
          <w:b/>
          <w:bCs/>
          <w:i/>
          <w:iCs/>
        </w:rPr>
      </w:pPr>
      <w:r w:rsidRPr="00B96F20">
        <w:rPr>
          <w:b/>
          <w:bCs/>
          <w:i/>
          <w:iCs/>
        </w:rPr>
        <w:t xml:space="preserve">Datum, vrijeme i mjesto pakovanja te mjesto </w:t>
      </w:r>
      <w:proofErr w:type="spellStart"/>
      <w:r w:rsidRPr="00B96F20">
        <w:rPr>
          <w:b/>
          <w:bCs/>
          <w:i/>
          <w:iCs/>
        </w:rPr>
        <w:t>štopovanja</w:t>
      </w:r>
      <w:proofErr w:type="spellEnd"/>
      <w:r w:rsidRPr="00B96F20">
        <w:rPr>
          <w:b/>
          <w:bCs/>
          <w:i/>
          <w:iCs/>
        </w:rPr>
        <w:t xml:space="preserve"> satova</w:t>
      </w:r>
    </w:p>
    <w:p w:rsidR="00AF479C" w:rsidRPr="00B96F20" w:rsidRDefault="00AF479C">
      <w:pPr>
        <w:suppressAutoHyphens/>
        <w:spacing w:line="288" w:lineRule="auto"/>
        <w:jc w:val="both"/>
        <w:rPr>
          <w:b/>
          <w:bCs/>
        </w:rPr>
      </w:pPr>
      <w:r w:rsidRPr="00B96F20">
        <w:rPr>
          <w:b/>
          <w:bCs/>
          <w:i/>
          <w:iCs/>
        </w:rPr>
        <w:t xml:space="preserve">Vrijeme početnog </w:t>
      </w:r>
      <w:proofErr w:type="spellStart"/>
      <w:r w:rsidRPr="00B96F20">
        <w:rPr>
          <w:b/>
          <w:bCs/>
          <w:i/>
          <w:iCs/>
        </w:rPr>
        <w:t>štopovanja</w:t>
      </w:r>
      <w:proofErr w:type="spellEnd"/>
      <w:r w:rsidRPr="00B96F20">
        <w:rPr>
          <w:b/>
          <w:bCs/>
          <w:i/>
          <w:iCs/>
        </w:rPr>
        <w:t xml:space="preserve">, vrijeme završnog-kontrolnog </w:t>
      </w:r>
      <w:proofErr w:type="spellStart"/>
      <w:r w:rsidRPr="00B96F20">
        <w:rPr>
          <w:b/>
          <w:bCs/>
          <w:i/>
          <w:iCs/>
        </w:rPr>
        <w:t>štopovanja</w:t>
      </w:r>
      <w:proofErr w:type="spellEnd"/>
      <w:r w:rsidRPr="00B96F20">
        <w:rPr>
          <w:b/>
          <w:bCs/>
          <w:i/>
          <w:iCs/>
        </w:rPr>
        <w:t xml:space="preserve"> te vremena eventualnih kontrolnih </w:t>
      </w:r>
      <w:proofErr w:type="spellStart"/>
      <w:r w:rsidRPr="00B96F20">
        <w:rPr>
          <w:b/>
          <w:bCs/>
          <w:i/>
          <w:iCs/>
        </w:rPr>
        <w:t>štopovanja</w:t>
      </w:r>
      <w:proofErr w:type="spellEnd"/>
      <w:r w:rsidRPr="00B96F20">
        <w:rPr>
          <w:b/>
          <w:bCs/>
          <w:i/>
          <w:iCs/>
        </w:rPr>
        <w:t xml:space="preserve"> kod višednevnih takmičenja.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U okviru rezervnog termina može se koristiti isključivo prijavljena destinacija, odnosno neodržana staza.</w:t>
      </w:r>
    </w:p>
    <w:p w:rsidR="00AF479C" w:rsidRPr="00B96F20" w:rsidRDefault="00AF479C">
      <w:pPr>
        <w:suppressAutoHyphens/>
        <w:spacing w:line="288" w:lineRule="auto"/>
        <w:jc w:val="both"/>
        <w:rPr>
          <w:b/>
          <w:bCs/>
        </w:rPr>
      </w:pPr>
      <w:r w:rsidRPr="00B96F20">
        <w:rPr>
          <w:b/>
          <w:bCs/>
        </w:rPr>
        <w:t>Kompletan plan leta sadrži 12 staza</w:t>
      </w:r>
      <w:r w:rsidR="00E3319A" w:rsidRPr="00B96F20">
        <w:rPr>
          <w:b/>
          <w:bCs/>
        </w:rPr>
        <w:t xml:space="preserve"> za stare, </w:t>
      </w:r>
      <w:r w:rsidR="00E773D5" w:rsidRPr="00B96F20">
        <w:rPr>
          <w:b/>
          <w:bCs/>
        </w:rPr>
        <w:t>5 staza</w:t>
      </w:r>
      <w:r w:rsidRPr="00B96F20">
        <w:rPr>
          <w:b/>
          <w:bCs/>
        </w:rPr>
        <w:t xml:space="preserve"> </w:t>
      </w:r>
      <w:r w:rsidR="00E773D5" w:rsidRPr="00B96F20">
        <w:rPr>
          <w:b/>
          <w:bCs/>
        </w:rPr>
        <w:t>za mlade golubove</w:t>
      </w:r>
      <w:r w:rsidR="00E3319A" w:rsidRPr="00B96F20">
        <w:rPr>
          <w:b/>
          <w:bCs/>
        </w:rPr>
        <w:t xml:space="preserve"> i maraton let</w:t>
      </w:r>
      <w:r w:rsidR="00E773D5" w:rsidRPr="00B96F20">
        <w:rPr>
          <w:b/>
          <w:bCs/>
        </w:rPr>
        <w:t>. Od 12</w:t>
      </w:r>
      <w:r w:rsidRPr="00B96F20">
        <w:rPr>
          <w:b/>
          <w:bCs/>
        </w:rPr>
        <w:t xml:space="preserve"> staza za stare 5 se mogu prijaviti za kratke, 4 za srednje i 3 za duge i to treba biti naglašeno u prijavi. </w:t>
      </w:r>
      <w:r w:rsidR="00E3319A" w:rsidRPr="00B96F20">
        <w:rPr>
          <w:b/>
          <w:bCs/>
        </w:rPr>
        <w:t>Za mlade golubove 4 prvo prijavljene se uzimaju za Državno prvenstvo.</w:t>
      </w:r>
    </w:p>
    <w:p w:rsidR="00AF479C" w:rsidRPr="00B96F20" w:rsidRDefault="00AF479C">
      <w:pPr>
        <w:suppressAutoHyphens/>
        <w:spacing w:line="288" w:lineRule="auto"/>
        <w:jc w:val="both"/>
        <w:rPr>
          <w:b/>
          <w:bCs/>
        </w:rPr>
      </w:pPr>
      <w:r w:rsidRPr="00B96F20">
        <w:rPr>
          <w:b/>
          <w:bCs/>
        </w:rPr>
        <w:t xml:space="preserve">Na svim takmičenjima u organizaciji klubova koji su članovi UKUGP BiH mogu učestvovati samo </w:t>
      </w:r>
      <w:proofErr w:type="spellStart"/>
      <w:r w:rsidRPr="00B96F20">
        <w:rPr>
          <w:b/>
          <w:bCs/>
        </w:rPr>
        <w:t>registrovani</w:t>
      </w:r>
      <w:proofErr w:type="spellEnd"/>
      <w:r w:rsidRPr="00B96F20">
        <w:rPr>
          <w:b/>
          <w:bCs/>
        </w:rPr>
        <w:t xml:space="preserve"> takmičari. Iz jednog </w:t>
      </w:r>
      <w:proofErr w:type="spellStart"/>
      <w:r w:rsidRPr="00B96F20">
        <w:rPr>
          <w:b/>
          <w:bCs/>
        </w:rPr>
        <w:t>dvorista</w:t>
      </w:r>
      <w:proofErr w:type="spellEnd"/>
      <w:r w:rsidRPr="00B96F20">
        <w:rPr>
          <w:b/>
          <w:bCs/>
        </w:rPr>
        <w:t xml:space="preserve"> </w:t>
      </w:r>
      <w:proofErr w:type="spellStart"/>
      <w:r w:rsidRPr="00B96F20">
        <w:rPr>
          <w:b/>
          <w:bCs/>
        </w:rPr>
        <w:t>moze</w:t>
      </w:r>
      <w:proofErr w:type="spellEnd"/>
      <w:r w:rsidRPr="00B96F20">
        <w:rPr>
          <w:b/>
          <w:bCs/>
        </w:rPr>
        <w:t xml:space="preserve"> </w:t>
      </w:r>
      <w:proofErr w:type="spellStart"/>
      <w:r w:rsidRPr="00B96F20">
        <w:rPr>
          <w:b/>
          <w:bCs/>
        </w:rPr>
        <w:t>takmiti</w:t>
      </w:r>
      <w:proofErr w:type="spellEnd"/>
      <w:r w:rsidRPr="00B96F20">
        <w:rPr>
          <w:b/>
          <w:bCs/>
        </w:rPr>
        <w:t xml:space="preserve"> dvojica ili vise </w:t>
      </w:r>
      <w:proofErr w:type="spellStart"/>
      <w:r w:rsidRPr="00B96F20">
        <w:rPr>
          <w:b/>
          <w:bCs/>
        </w:rPr>
        <w:t>takmicara</w:t>
      </w:r>
      <w:proofErr w:type="spellEnd"/>
      <w:r w:rsidRPr="00B96F20">
        <w:rPr>
          <w:b/>
          <w:bCs/>
        </w:rPr>
        <w:t xml:space="preserve"> s tim da </w:t>
      </w:r>
      <w:proofErr w:type="spellStart"/>
      <w:r w:rsidRPr="00B96F20">
        <w:rPr>
          <w:b/>
          <w:bCs/>
        </w:rPr>
        <w:t>nemogu</w:t>
      </w:r>
      <w:proofErr w:type="spellEnd"/>
      <w:r w:rsidRPr="00B96F20">
        <w:rPr>
          <w:b/>
          <w:bCs/>
        </w:rPr>
        <w:t xml:space="preserve"> zbrajati min. broj </w:t>
      </w:r>
      <w:proofErr w:type="spellStart"/>
      <w:r w:rsidRPr="00B96F20">
        <w:rPr>
          <w:b/>
          <w:bCs/>
        </w:rPr>
        <w:t>takmicara</w:t>
      </w:r>
      <w:proofErr w:type="spellEnd"/>
      <w:r w:rsidRPr="00B96F20">
        <w:rPr>
          <w:b/>
          <w:bCs/>
        </w:rPr>
        <w:t xml:space="preserve"> </w:t>
      </w:r>
      <w:proofErr w:type="spellStart"/>
      <w:r w:rsidRPr="00B96F20">
        <w:rPr>
          <w:b/>
          <w:bCs/>
        </w:rPr>
        <w:t>predvidjeno</w:t>
      </w:r>
      <w:proofErr w:type="spellEnd"/>
      <w:r w:rsidRPr="00B96F20">
        <w:rPr>
          <w:b/>
          <w:bCs/>
        </w:rPr>
        <w:t xml:space="preserve"> pravilnikom (Član 6 TK). Dvojica ili više takmičara mogu se udružiti i nastupati kao tim ali im se računa 1 koordinata 1 golubarnik. Dozvoljeno je učestvovanje klubovima i pojedincima članovima UKUGP BiH na internacionalnim letovima </w:t>
      </w:r>
      <w:r w:rsidRPr="00B96F20">
        <w:rPr>
          <w:b/>
          <w:bCs/>
        </w:rPr>
        <w:lastRenderedPageBreak/>
        <w:t xml:space="preserve">koje </w:t>
      </w:r>
      <w:proofErr w:type="spellStart"/>
      <w:r w:rsidRPr="00B96F20">
        <w:rPr>
          <w:b/>
          <w:bCs/>
        </w:rPr>
        <w:t>organizuju</w:t>
      </w:r>
      <w:proofErr w:type="spellEnd"/>
      <w:r w:rsidRPr="00B96F20">
        <w:rPr>
          <w:b/>
          <w:bCs/>
        </w:rPr>
        <w:t xml:space="preserve"> inostrani savezi i klubovi. </w:t>
      </w:r>
      <w:proofErr w:type="spellStart"/>
      <w:r w:rsidRPr="00B96F20">
        <w:rPr>
          <w:b/>
          <w:bCs/>
        </w:rPr>
        <w:t>Takođe</w:t>
      </w:r>
      <w:proofErr w:type="spellEnd"/>
      <w:r w:rsidRPr="00B96F20">
        <w:rPr>
          <w:b/>
          <w:bCs/>
        </w:rPr>
        <w:t xml:space="preserve"> je dozvoljena zajednička organizacija letova i takmičenja sa stranim savezima i klubovima.</w:t>
      </w:r>
    </w:p>
    <w:p w:rsidR="00AF479C" w:rsidRPr="00B96F20" w:rsidRDefault="00AF479C">
      <w:pPr>
        <w:suppressAutoHyphens/>
        <w:spacing w:line="288" w:lineRule="auto"/>
        <w:jc w:val="both"/>
        <w:rPr>
          <w:b/>
          <w:bCs/>
        </w:rPr>
      </w:pPr>
      <w:r w:rsidRPr="00B96F20">
        <w:rPr>
          <w:b/>
          <w:bCs/>
        </w:rPr>
        <w:t>Golubari iz susjednih zemalja mogu biti članovi našeg saveza ako su članovi nekog od klubova iz UKUGP BiH.</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4.</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Za primjenu ovog pravilnika, kontrolu i </w:t>
      </w:r>
      <w:proofErr w:type="spellStart"/>
      <w:r w:rsidRPr="00B96F20">
        <w:rPr>
          <w:b/>
          <w:bCs/>
        </w:rPr>
        <w:t>sprovođenje</w:t>
      </w:r>
      <w:proofErr w:type="spellEnd"/>
      <w:r w:rsidRPr="00B96F20">
        <w:rPr>
          <w:b/>
          <w:bCs/>
        </w:rPr>
        <w:t xml:space="preserve"> takmičenja odgovorni su predsjednici klubova i predsjednici klupskih takmičarskih komisija (KTK). Pored njih takmičenje kontroliraju: Savezna takmičarska komisija (STK), zonska takmičarska komisija (ZTK), </w:t>
      </w:r>
      <w:proofErr w:type="spellStart"/>
      <w:r w:rsidRPr="00B96F20">
        <w:rPr>
          <w:b/>
          <w:bCs/>
        </w:rPr>
        <w:t>predsjesnik</w:t>
      </w:r>
      <w:proofErr w:type="spellEnd"/>
      <w:r w:rsidRPr="00B96F20">
        <w:rPr>
          <w:b/>
          <w:bCs/>
        </w:rPr>
        <w:t xml:space="preserve"> UKUGP BiH , predsjednik STK i lica ovlaštena od </w:t>
      </w:r>
      <w:proofErr w:type="spellStart"/>
      <w:r w:rsidRPr="00B96F20">
        <w:rPr>
          <w:b/>
          <w:bCs/>
        </w:rPr>
        <w:t>predsjenika</w:t>
      </w:r>
      <w:proofErr w:type="spellEnd"/>
      <w:r w:rsidRPr="00B96F20">
        <w:rPr>
          <w:b/>
          <w:bCs/>
        </w:rPr>
        <w:t xml:space="preserve"> UKUGP BiH i predsjednika STK.</w:t>
      </w: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center"/>
        <w:rPr>
          <w:b/>
          <w:bCs/>
        </w:rPr>
      </w:pPr>
      <w:r w:rsidRPr="00B96F20">
        <w:rPr>
          <w:b/>
          <w:bCs/>
        </w:rPr>
        <w:t>Član 5.</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Klubovi se mogu udruživati u zone. U slučaju da neka zona ne zadovoljava uslove po broju golubara i golubova može se spojiti sa drugom susjednom zonom koja je mora prihvatiti u cilju ispunjenja uslova za priznavanje leta. </w:t>
      </w:r>
    </w:p>
    <w:p w:rsidR="00AF479C" w:rsidRPr="00B96F20" w:rsidRDefault="00AF479C">
      <w:pPr>
        <w:suppressAutoHyphens/>
        <w:spacing w:line="288" w:lineRule="auto"/>
        <w:jc w:val="both"/>
        <w:rPr>
          <w:b/>
          <w:bCs/>
        </w:rPr>
      </w:pPr>
      <w:r w:rsidRPr="00B96F20">
        <w:rPr>
          <w:b/>
          <w:bCs/>
        </w:rPr>
        <w:t>Unutar Zone se bira predsjednik zone, takmičarska komisija od najmanje 3 člana od kojih se bira predsjednik ZTK, i po potrebi druge funkcije (blagajnik, sekretar  i sl.).</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6.</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Uslov za priznavanje rezultata na nivou državnog prvenstva jeste jedinstvena zonska lista od 33% plasiranih golubova za svaku trku uz trenutno važeće norme propisane od strane UKUGP BiH. </w:t>
      </w:r>
    </w:p>
    <w:p w:rsidR="00AF479C" w:rsidRPr="00B96F20" w:rsidRDefault="00AF479C">
      <w:pPr>
        <w:suppressAutoHyphens/>
        <w:spacing w:line="288" w:lineRule="auto"/>
        <w:jc w:val="both"/>
        <w:rPr>
          <w:b/>
          <w:bCs/>
        </w:rPr>
      </w:pPr>
      <w:r w:rsidRPr="00B96F20">
        <w:rPr>
          <w:b/>
          <w:bCs/>
        </w:rPr>
        <w:t xml:space="preserve">Trenutno važeće norme za priznavanje letova UKUGP BiH su: 10 golubarnika i 100 golubova iz dva kluba s tim da iz istog dvorišta mogu učestvovati u zbrajanju ukupnog broja golubarnika samo kao jedan golubarnik. Timovi od jednog ili više golubara smatraju se jednim </w:t>
      </w:r>
      <w:proofErr w:type="spellStart"/>
      <w:r w:rsidRPr="00B96F20">
        <w:rPr>
          <w:b/>
          <w:bCs/>
        </w:rPr>
        <w:t>takmičarem</w:t>
      </w:r>
      <w:proofErr w:type="spellEnd"/>
      <w:r w:rsidRPr="00B96F20">
        <w:rPr>
          <w:b/>
          <w:bCs/>
        </w:rPr>
        <w:t>.</w:t>
      </w:r>
    </w:p>
    <w:p w:rsidR="00AF479C" w:rsidRPr="00B96F20" w:rsidRDefault="00AF479C">
      <w:pPr>
        <w:suppressAutoHyphens/>
        <w:spacing w:line="288" w:lineRule="auto"/>
        <w:jc w:val="both"/>
        <w:rPr>
          <w:b/>
          <w:bCs/>
        </w:rPr>
      </w:pPr>
      <w:r w:rsidRPr="00B96F20">
        <w:rPr>
          <w:b/>
          <w:bCs/>
        </w:rPr>
        <w:t xml:space="preserve">Najkraća udaljenost takmičarskog leta iznosi 100km. Za obračun normi koristi se </w:t>
      </w:r>
      <w:r w:rsidR="00E3319A" w:rsidRPr="00B96F20">
        <w:rPr>
          <w:b/>
          <w:bCs/>
        </w:rPr>
        <w:t>srednja</w:t>
      </w:r>
      <w:r w:rsidRPr="00B96F20">
        <w:rPr>
          <w:b/>
          <w:bCs/>
        </w:rPr>
        <w:t xml:space="preserve"> udaljenost takmičara. </w:t>
      </w:r>
    </w:p>
    <w:p w:rsidR="00AF479C" w:rsidRPr="00B96F20" w:rsidRDefault="00AF479C">
      <w:pPr>
        <w:suppressAutoHyphens/>
        <w:spacing w:line="288" w:lineRule="auto"/>
        <w:jc w:val="both"/>
        <w:rPr>
          <w:b/>
          <w:bCs/>
        </w:rPr>
      </w:pPr>
      <w:r w:rsidRPr="00B96F20">
        <w:rPr>
          <w:b/>
          <w:bCs/>
        </w:rPr>
        <w:t>Norme ostaju na snazi sve dok ih Skupština UKUGP BiH ne promjeni.</w:t>
      </w:r>
    </w:p>
    <w:p w:rsidR="00AF479C" w:rsidRPr="00B96F20" w:rsidRDefault="00AF479C">
      <w:pPr>
        <w:suppressAutoHyphens/>
        <w:spacing w:line="288" w:lineRule="auto"/>
        <w:jc w:val="both"/>
        <w:rPr>
          <w:b/>
          <w:bCs/>
        </w:rPr>
      </w:pPr>
      <w:r w:rsidRPr="00B96F20">
        <w:rPr>
          <w:b/>
          <w:bCs/>
        </w:rPr>
        <w:t xml:space="preserve">Udaljenost staza se mjeri po GAUŠ-KRUGER-ovoj formuli, odnosno pomoću </w:t>
      </w:r>
      <w:r w:rsidRPr="00B96F20">
        <w:rPr>
          <w:b/>
          <w:bCs/>
        </w:rPr>
        <w:lastRenderedPageBreak/>
        <w:t>formule preko radijusa Zemlje i geografskih širina i dužina. Udaljenost se može mijenjati samo ako je nedvojbeno utvrđeno da se radi o pogrešno izračunatoj udaljenosti.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7.</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Klubovi mogu </w:t>
      </w:r>
      <w:proofErr w:type="spellStart"/>
      <w:r w:rsidRPr="00B96F20">
        <w:rPr>
          <w:b/>
          <w:bCs/>
        </w:rPr>
        <w:t>organizovati</w:t>
      </w:r>
      <w:proofErr w:type="spellEnd"/>
      <w:r w:rsidRPr="00B96F20">
        <w:rPr>
          <w:b/>
          <w:bCs/>
        </w:rPr>
        <w:t xml:space="preserve"> svoja interna takmičenja mimo propisa ovih pravila. Ovakvi letovi i njihovi rezultati ne priznaju se u Savezne rezultate, kao ni letovi koje klub nije prijavio godišnjim planom takmičenja.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8.</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Organizatori takmičenja  i </w:t>
      </w:r>
      <w:proofErr w:type="spellStart"/>
      <w:r w:rsidRPr="00B96F20">
        <w:rPr>
          <w:b/>
          <w:bCs/>
        </w:rPr>
        <w:t>prevoza</w:t>
      </w:r>
      <w:proofErr w:type="spellEnd"/>
      <w:r w:rsidRPr="00B96F20">
        <w:rPr>
          <w:b/>
          <w:bCs/>
        </w:rPr>
        <w:t xml:space="preserve"> su klubovi. Predsjednici klubova ili zona te KTK ili ZTK su odgovorni za cjelokupnu organizaciju takmičenja, prijevoza i primjenu ovog pravilnika. Organizator takmičenja potpisuje ugovor sa UKUGP BiH kojim preuzima materijalnu odgovornost, odnosno </w:t>
      </w:r>
      <w:proofErr w:type="spellStart"/>
      <w:r w:rsidRPr="00B96F20">
        <w:rPr>
          <w:b/>
          <w:bCs/>
        </w:rPr>
        <w:t>garantuje</w:t>
      </w:r>
      <w:proofErr w:type="spellEnd"/>
      <w:r w:rsidRPr="00B96F20">
        <w:rPr>
          <w:b/>
          <w:bCs/>
        </w:rPr>
        <w:t xml:space="preserve"> ispravnost </w:t>
      </w:r>
      <w:proofErr w:type="spellStart"/>
      <w:r w:rsidRPr="00B96F20">
        <w:rPr>
          <w:b/>
          <w:bCs/>
        </w:rPr>
        <w:t>prevoza</w:t>
      </w:r>
      <w:proofErr w:type="spellEnd"/>
      <w:r w:rsidRPr="00B96F20">
        <w:rPr>
          <w:b/>
          <w:bCs/>
        </w:rPr>
        <w:t xml:space="preserve"> i organizacije takmičenja.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9.</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Organizator takmičenja i prijevoza mora se pridržavati propisanog prostora za transport golubova u specijalnim vozilima ili kavezima. Zone i klubovi mogu voziti golubove u više </w:t>
      </w:r>
      <w:proofErr w:type="spellStart"/>
      <w:r w:rsidRPr="00B96F20">
        <w:rPr>
          <w:b/>
          <w:bCs/>
        </w:rPr>
        <w:t>prevoznih</w:t>
      </w:r>
      <w:proofErr w:type="spellEnd"/>
      <w:r w:rsidRPr="00B96F20">
        <w:rPr>
          <w:b/>
          <w:bCs/>
        </w:rPr>
        <w:t xml:space="preserve"> sredstava. Svaku trku se bira pratilac, to je lice koje je zaduženo za kontrolu puštanja golubova. U slučaju da se golubovi prevoze sa više vozila kretanje se obavezno vrši u konvoju kako bi pratilac imao uvid u kretanje svih vozila. Pratilac ne smije biti takmičar na tom letu. </w:t>
      </w:r>
    </w:p>
    <w:p w:rsidR="00AF479C" w:rsidRPr="00B96F20" w:rsidRDefault="00AF479C">
      <w:pPr>
        <w:suppressAutoHyphens/>
        <w:spacing w:line="288" w:lineRule="auto"/>
        <w:jc w:val="both"/>
        <w:rPr>
          <w:b/>
          <w:bCs/>
        </w:rPr>
      </w:pPr>
      <w:r w:rsidRPr="00B96F20">
        <w:rPr>
          <w:b/>
          <w:bCs/>
        </w:rPr>
        <w:t>Nije dozvoljeno da se u takmičarskim kavezima nalaze golubovi van konkurencije kao niti golubovi bez gumenog kontrolnog prstena ili elektronskog prstena (čipa).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10.</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Najmanje 10 golubarnika mora učestvovati na takmičarskom letu. Ako nema dovoljno takmičara ili golubova za određeni let, pridružuje se drugoj najbližoj zoni koja ga </w:t>
      </w:r>
      <w:proofErr w:type="spellStart"/>
      <w:r w:rsidRPr="00B96F20">
        <w:rPr>
          <w:b/>
          <w:bCs/>
        </w:rPr>
        <w:t>nesmije</w:t>
      </w:r>
      <w:proofErr w:type="spellEnd"/>
      <w:r w:rsidRPr="00B96F20">
        <w:rPr>
          <w:b/>
          <w:bCs/>
        </w:rPr>
        <w:t xml:space="preserve"> odbiti, izvršiti zajednički let da bi se ispunila norma od 10 golubarnika i 100 golubova.</w:t>
      </w:r>
    </w:p>
    <w:p w:rsidR="00AF479C" w:rsidRPr="00B96F20" w:rsidRDefault="00AF479C">
      <w:pPr>
        <w:suppressAutoHyphens/>
        <w:spacing w:line="288" w:lineRule="auto"/>
        <w:jc w:val="both"/>
        <w:rPr>
          <w:b/>
          <w:bCs/>
        </w:rPr>
      </w:pPr>
      <w:r w:rsidRPr="00B96F20">
        <w:rPr>
          <w:b/>
          <w:bCs/>
        </w:rPr>
        <w:t xml:space="preserve">Uslov za </w:t>
      </w:r>
      <w:proofErr w:type="spellStart"/>
      <w:r w:rsidRPr="00B96F20">
        <w:rPr>
          <w:b/>
          <w:bCs/>
        </w:rPr>
        <w:t>organizovanje</w:t>
      </w:r>
      <w:proofErr w:type="spellEnd"/>
      <w:r w:rsidRPr="00B96F20">
        <w:rPr>
          <w:b/>
          <w:bCs/>
        </w:rPr>
        <w:t xml:space="preserve"> ovakvog leta/letova je prijava TK klubova STK 48 sati prije početka takmičenja. Pakovanje golubova, otvaranje i zatvaranje satova, početno i </w:t>
      </w:r>
      <w:r w:rsidRPr="00B96F20">
        <w:rPr>
          <w:b/>
          <w:bCs/>
        </w:rPr>
        <w:lastRenderedPageBreak/>
        <w:t xml:space="preserve">završno </w:t>
      </w:r>
      <w:proofErr w:type="spellStart"/>
      <w:r w:rsidRPr="00B96F20">
        <w:rPr>
          <w:b/>
          <w:bCs/>
        </w:rPr>
        <w:t>štopovanje</w:t>
      </w:r>
      <w:proofErr w:type="spellEnd"/>
      <w:r w:rsidRPr="00B96F20">
        <w:rPr>
          <w:b/>
          <w:bCs/>
        </w:rPr>
        <w:t xml:space="preserve">, učesnici zajedničkog leta moraju obavljati na jednom mjestu </w:t>
      </w:r>
      <w:r w:rsidR="00E3319A" w:rsidRPr="00B96F20">
        <w:rPr>
          <w:b/>
          <w:bCs/>
        </w:rPr>
        <w:t>ili uz osiguranje uvjeta</w:t>
      </w:r>
      <w:r w:rsidR="00E72A93" w:rsidRPr="00B96F20">
        <w:rPr>
          <w:b/>
          <w:bCs/>
        </w:rPr>
        <w:t xml:space="preserve"> iz člana 12 za otvaranje podruž</w:t>
      </w:r>
      <w:r w:rsidR="00E3319A" w:rsidRPr="00B96F20">
        <w:rPr>
          <w:b/>
          <w:bCs/>
        </w:rPr>
        <w:t>nice za pakovanje g</w:t>
      </w:r>
      <w:r w:rsidR="004A1409" w:rsidRPr="00B96F20">
        <w:rPr>
          <w:b/>
          <w:bCs/>
        </w:rPr>
        <w:t>olubova</w:t>
      </w:r>
      <w:r w:rsidRPr="00B96F20">
        <w:rPr>
          <w:b/>
          <w:bCs/>
        </w:rPr>
        <w:t>, klubovi navedene radnje mogu obaviti u svojim prostorijama.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11.</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Ocjenjivačka lista radi se u postotku od 33% na osnovu stvarne brzina leta izražene u metrima u sekundi na 3 decimale. U slučaju istih brzina postotak od 33% se ne može uvećavati nego prednost ima golub koji na više od 3 decimale ima veću brzinu. Ako se to ne može utvrditi onda prednost ima golub koji je duže letio istom brzinom.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12.</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Svaka Zona mora imati svoje glavno mjesto za pakovanje golubova i zatvaranje takmičarskih satova. Zone mogu uz odobrenje ZTK i predsjednika STK, osnovati podružnice za pakovanje golubova i pokretanje, odnosno zaustavljanje satova.</w:t>
      </w:r>
    </w:p>
    <w:p w:rsidR="00AF479C" w:rsidRPr="00B96F20" w:rsidRDefault="00AF479C">
      <w:pPr>
        <w:suppressAutoHyphens/>
        <w:spacing w:line="288" w:lineRule="auto"/>
        <w:jc w:val="both"/>
        <w:rPr>
          <w:b/>
          <w:bCs/>
        </w:rPr>
      </w:pPr>
      <w:r w:rsidRPr="00B96F20">
        <w:rPr>
          <w:b/>
          <w:bCs/>
        </w:rPr>
        <w:t>Za osnivanje podružnice, uslov je da u njenom radu učestvuje minimalno 5 golubarnika iz dva kluba i 50 golub</w:t>
      </w:r>
      <w:r w:rsidR="004A1409" w:rsidRPr="00B96F20">
        <w:rPr>
          <w:b/>
          <w:bCs/>
        </w:rPr>
        <w:t>ova</w:t>
      </w:r>
      <w:r w:rsidRPr="00B96F20">
        <w:rPr>
          <w:b/>
          <w:bCs/>
        </w:rPr>
        <w:t xml:space="preserve">. </w:t>
      </w:r>
      <w:r w:rsidR="0051184A" w:rsidRPr="00B96F20">
        <w:rPr>
          <w:b/>
          <w:bCs/>
        </w:rPr>
        <w:t xml:space="preserve">U tom </w:t>
      </w:r>
      <w:proofErr w:type="spellStart"/>
      <w:r w:rsidR="0051184A" w:rsidRPr="00B96F20">
        <w:rPr>
          <w:b/>
          <w:bCs/>
        </w:rPr>
        <w:t>slucaju</w:t>
      </w:r>
      <w:proofErr w:type="spellEnd"/>
      <w:r w:rsidR="004A1409" w:rsidRPr="00B96F20">
        <w:rPr>
          <w:b/>
          <w:bCs/>
        </w:rPr>
        <w:t xml:space="preserve"> veća Zona može</w:t>
      </w:r>
      <w:r w:rsidRPr="00B96F20">
        <w:rPr>
          <w:b/>
          <w:bCs/>
        </w:rPr>
        <w:t xml:space="preserve"> napraviti kontrolu sa dodjelom </w:t>
      </w:r>
      <w:r w:rsidR="00705964" w:rsidRPr="00B96F20">
        <w:rPr>
          <w:b/>
          <w:bCs/>
        </w:rPr>
        <w:t xml:space="preserve">min. </w:t>
      </w:r>
      <w:r w:rsidRPr="00B96F20">
        <w:rPr>
          <w:b/>
          <w:bCs/>
        </w:rPr>
        <w:t>10 gumica. Odobrenje za podružnicu može biti odmah povučeno, ako dođe do povrede pravila TP. Predsjednik zone može kod povrede pravila, privremeno zabraniti let. Molbe za otvaranje podružnica moraju se dostaviti zoni, koja ih mora uzeti u razmatranje i ako smatra da je opravdano otvaranje podružnice treba tražiti pismenu s</w:t>
      </w:r>
      <w:r w:rsidR="00E72A93" w:rsidRPr="00B96F20">
        <w:rPr>
          <w:b/>
          <w:bCs/>
        </w:rPr>
        <w:t>uglasnost predsjed</w:t>
      </w:r>
      <w:r w:rsidRPr="00B96F20">
        <w:rPr>
          <w:b/>
          <w:bCs/>
        </w:rPr>
        <w:t xml:space="preserve">nika STK. Predsjednik zone i ZTK moraju se brinuti da se na mjestima pakovanja i otvaranja satova, poštuje ovaj TP. U tu svrhu imaju pravo provesti odgovarajuće kontrole i u slučaju narušavanja pravila TP </w:t>
      </w:r>
      <w:proofErr w:type="spellStart"/>
      <w:r w:rsidRPr="00B96F20">
        <w:rPr>
          <w:b/>
          <w:bCs/>
        </w:rPr>
        <w:t>diskvalifikovati</w:t>
      </w:r>
      <w:proofErr w:type="spellEnd"/>
      <w:r w:rsidRPr="00B96F20">
        <w:rPr>
          <w:b/>
          <w:bCs/>
        </w:rPr>
        <w:t xml:space="preserve">  let za taj klub ili klubove bez umanjenja plasmana. Zapakovane golubove iz podružnice ZTK ima pravo dodatno prekontrol</w:t>
      </w:r>
      <w:r w:rsidR="00E72A93" w:rsidRPr="00B96F20">
        <w:rPr>
          <w:b/>
          <w:bCs/>
        </w:rPr>
        <w:t>ira</w:t>
      </w:r>
      <w:r w:rsidRPr="00B96F20">
        <w:rPr>
          <w:b/>
          <w:bCs/>
        </w:rPr>
        <w:t>ti uz trganje plombi i pregled svakog goluba ili metodom slučajnog odabira.</w:t>
      </w:r>
    </w:p>
    <w:p w:rsidR="00AF479C" w:rsidRPr="00B96F20" w:rsidRDefault="00AF479C">
      <w:pPr>
        <w:suppressAutoHyphens/>
        <w:spacing w:line="288" w:lineRule="auto"/>
        <w:jc w:val="both"/>
        <w:rPr>
          <w:b/>
          <w:bCs/>
        </w:rPr>
      </w:pPr>
      <w:r w:rsidRPr="00B96F20">
        <w:rPr>
          <w:b/>
          <w:bCs/>
        </w:rPr>
        <w:t xml:space="preserve">U slučaju da se otkrije bilo koja povreda propisa ZTK može </w:t>
      </w:r>
      <w:proofErr w:type="spellStart"/>
      <w:r w:rsidRPr="00B96F20">
        <w:rPr>
          <w:b/>
          <w:bCs/>
        </w:rPr>
        <w:t>diskvalifikovati</w:t>
      </w:r>
      <w:proofErr w:type="spellEnd"/>
      <w:r w:rsidRPr="00B96F20">
        <w:rPr>
          <w:b/>
          <w:bCs/>
        </w:rPr>
        <w:t xml:space="preserve"> sve golubare i golubove koji su sudjelovali na pakovanju u podružnici za taj let.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13.</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 takmičenjima – letovima mogu učestvovati samo golubovi prstenovani BiH saveznim prstenom ili prstenom nekog drugog saveza članice FCI-a. </w:t>
      </w:r>
    </w:p>
    <w:p w:rsidR="00AF479C" w:rsidRPr="00B96F20" w:rsidRDefault="00AF479C">
      <w:pPr>
        <w:suppressAutoHyphens/>
        <w:spacing w:line="288" w:lineRule="auto"/>
        <w:jc w:val="both"/>
        <w:rPr>
          <w:b/>
          <w:bCs/>
        </w:rPr>
      </w:pPr>
      <w:r w:rsidRPr="00B96F20">
        <w:rPr>
          <w:b/>
          <w:bCs/>
        </w:rPr>
        <w:t>Na takmičenjima ne</w:t>
      </w:r>
      <w:r w:rsidR="00E72A93" w:rsidRPr="00B96F20">
        <w:rPr>
          <w:b/>
          <w:bCs/>
        </w:rPr>
        <w:t xml:space="preserve"> </w:t>
      </w:r>
      <w:r w:rsidRPr="00B96F20">
        <w:rPr>
          <w:b/>
          <w:bCs/>
        </w:rPr>
        <w:t>mogu učestvovati golubovi bez prstena, sa proširenim prstenom, sa sječenim prstenom, sa ne</w:t>
      </w:r>
      <w:r w:rsidR="00E72A93" w:rsidRPr="00B96F20">
        <w:rPr>
          <w:b/>
          <w:bCs/>
        </w:rPr>
        <w:t xml:space="preserve"> </w:t>
      </w:r>
      <w:r w:rsidRPr="00B96F20">
        <w:rPr>
          <w:b/>
          <w:bCs/>
        </w:rPr>
        <w:t>odgovar</w:t>
      </w:r>
      <w:r w:rsidR="00E72A93" w:rsidRPr="00B96F20">
        <w:rPr>
          <w:b/>
          <w:bCs/>
        </w:rPr>
        <w:t>a</w:t>
      </w:r>
      <w:r w:rsidRPr="00B96F20">
        <w:rPr>
          <w:b/>
          <w:bCs/>
        </w:rPr>
        <w:t xml:space="preserve">jućim prstenom, kao ni golubovi </w:t>
      </w:r>
      <w:r w:rsidRPr="00B96F20">
        <w:rPr>
          <w:b/>
          <w:bCs/>
        </w:rPr>
        <w:lastRenderedPageBreak/>
        <w:t xml:space="preserve">za koje vlasnici ne posjeduju dokaz vlasništva (vlasničku karticu). </w:t>
      </w:r>
    </w:p>
    <w:p w:rsidR="00AF479C" w:rsidRPr="00B96F20" w:rsidRDefault="00AF479C">
      <w:pPr>
        <w:suppressAutoHyphens/>
        <w:spacing w:line="288" w:lineRule="auto"/>
        <w:jc w:val="both"/>
        <w:rPr>
          <w:b/>
          <w:bCs/>
        </w:rPr>
      </w:pPr>
      <w:r w:rsidRPr="00B96F20">
        <w:rPr>
          <w:b/>
          <w:bCs/>
        </w:rPr>
        <w:t>Ukoliko se na prilikom kontrole ustanovi da golubar ne posjeduje vlasničku karticu, rezultati takvog goluba se brišu uz korekciju svih listi, a takmičar se upućuje disciplinskoj komisiji.</w:t>
      </w:r>
    </w:p>
    <w:p w:rsidR="00AF479C" w:rsidRPr="00B96F20" w:rsidRDefault="0022313F">
      <w:pPr>
        <w:suppressAutoHyphens/>
        <w:spacing w:line="288" w:lineRule="auto"/>
        <w:jc w:val="both"/>
        <w:rPr>
          <w:b/>
          <w:bCs/>
        </w:rPr>
      </w:pPr>
      <w:r w:rsidRPr="00B96F20">
        <w:rPr>
          <w:b/>
          <w:bCs/>
        </w:rPr>
        <w:t xml:space="preserve">Golubovi sa stranim prstenom </w:t>
      </w:r>
      <w:r w:rsidR="00AF479C" w:rsidRPr="00B96F20">
        <w:rPr>
          <w:b/>
          <w:bCs/>
        </w:rPr>
        <w:t xml:space="preserve">mogu </w:t>
      </w:r>
      <w:proofErr w:type="spellStart"/>
      <w:r w:rsidR="00AF479C" w:rsidRPr="00B96F20">
        <w:rPr>
          <w:b/>
          <w:bCs/>
        </w:rPr>
        <w:t>rep</w:t>
      </w:r>
      <w:r w:rsidR="00D46015" w:rsidRPr="00B96F20">
        <w:rPr>
          <w:b/>
          <w:bCs/>
        </w:rPr>
        <w:t>re</w:t>
      </w:r>
      <w:r w:rsidRPr="00B96F20">
        <w:rPr>
          <w:b/>
          <w:bCs/>
        </w:rPr>
        <w:t>zentovati</w:t>
      </w:r>
      <w:proofErr w:type="spellEnd"/>
      <w:r w:rsidRPr="00B96F20">
        <w:rPr>
          <w:b/>
          <w:bCs/>
        </w:rPr>
        <w:t xml:space="preserve"> BiH na Olimpijadi i</w:t>
      </w:r>
      <w:r w:rsidR="00D46015" w:rsidRPr="00B96F20">
        <w:rPr>
          <w:b/>
          <w:bCs/>
        </w:rPr>
        <w:t xml:space="preserve"> </w:t>
      </w:r>
      <w:proofErr w:type="spellStart"/>
      <w:r w:rsidR="00D46015" w:rsidRPr="00B96F20">
        <w:rPr>
          <w:b/>
          <w:bCs/>
        </w:rPr>
        <w:t>ucestvovati</w:t>
      </w:r>
      <w:proofErr w:type="spellEnd"/>
      <w:r w:rsidRPr="00B96F20">
        <w:rPr>
          <w:b/>
          <w:bCs/>
        </w:rPr>
        <w:t xml:space="preserve"> ravnopravno na svim letovima koje organizira UKUGP u BiH. </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14.</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 takmičenjima ne smiju učestvovati bolesni golubovi. Ne smiju učestvovati golubovi koji nisu primili </w:t>
      </w:r>
      <w:proofErr w:type="spellStart"/>
      <w:r w:rsidRPr="00B96F20">
        <w:rPr>
          <w:b/>
          <w:bCs/>
        </w:rPr>
        <w:t>zaštitinu</w:t>
      </w:r>
      <w:proofErr w:type="spellEnd"/>
      <w:r w:rsidRPr="00B96F20">
        <w:rPr>
          <w:b/>
          <w:bCs/>
        </w:rPr>
        <w:t xml:space="preserve"> vakcinu protiv </w:t>
      </w:r>
      <w:proofErr w:type="spellStart"/>
      <w:r w:rsidRPr="00B96F20">
        <w:rPr>
          <w:b/>
          <w:bCs/>
        </w:rPr>
        <w:t>paramyxovirusa</w:t>
      </w:r>
      <w:proofErr w:type="spellEnd"/>
      <w:r w:rsidRPr="00B96F20">
        <w:rPr>
          <w:b/>
          <w:bCs/>
        </w:rPr>
        <w:t xml:space="preserve"> (kuga). Kontrolu zdravstvenog stanja golubova vrši ZTK, STK ili ovlašteno lice na mjestu pakovanja ili u golubarniku prilikom kontrole golubara. Prilikom kontrole dozvoljeno je </w:t>
      </w:r>
      <w:proofErr w:type="spellStart"/>
      <w:r w:rsidRPr="00B96F20">
        <w:rPr>
          <w:b/>
          <w:bCs/>
        </w:rPr>
        <w:t>fotografisati</w:t>
      </w:r>
      <w:proofErr w:type="spellEnd"/>
      <w:r w:rsidRPr="00B96F20">
        <w:rPr>
          <w:b/>
          <w:bCs/>
        </w:rPr>
        <w:t xml:space="preserve"> sumnjivog goluba i uzeti odgovarajuće uzorke. Garanciju za </w:t>
      </w:r>
      <w:proofErr w:type="spellStart"/>
      <w:r w:rsidRPr="00B96F20">
        <w:rPr>
          <w:b/>
          <w:bCs/>
        </w:rPr>
        <w:t>vakcinisanje</w:t>
      </w:r>
      <w:proofErr w:type="spellEnd"/>
      <w:r w:rsidRPr="00B96F20">
        <w:rPr>
          <w:b/>
          <w:bCs/>
        </w:rPr>
        <w:t xml:space="preserve"> preuzimaju klubovi na sebe.</w:t>
      </w:r>
    </w:p>
    <w:p w:rsidR="00AF479C" w:rsidRPr="00B96F20" w:rsidRDefault="00AF479C">
      <w:pPr>
        <w:suppressAutoHyphens/>
        <w:spacing w:line="288" w:lineRule="auto"/>
        <w:jc w:val="both"/>
        <w:rPr>
          <w:b/>
          <w:bCs/>
        </w:rPr>
      </w:pPr>
      <w:r w:rsidRPr="00B96F20">
        <w:rPr>
          <w:b/>
          <w:bCs/>
        </w:rPr>
        <w:t xml:space="preserve">Svaki takmičar je dužan dozvoliti kontrolu golubova i golubarnika od strane bilo kojeg člana STK ili lica sa ovlaštenjem predsjednika STK, članova ZTK, predsjednika zone i predsjednika UKUGP BiH. Bolestan golub koji ne može učestvovati na takmičenju je golub sa boginjama, golub koji vidno loše izgleda (neveseo, narogušenog perja, suzenje u očima, otoci </w:t>
      </w:r>
      <w:proofErr w:type="spellStart"/>
      <w:r w:rsidRPr="00B96F20">
        <w:rPr>
          <w:b/>
          <w:bCs/>
        </w:rPr>
        <w:t>usled</w:t>
      </w:r>
      <w:proofErr w:type="spellEnd"/>
      <w:r w:rsidRPr="00B96F20">
        <w:rPr>
          <w:b/>
          <w:bCs/>
        </w:rPr>
        <w:t xml:space="preserve"> </w:t>
      </w:r>
      <w:proofErr w:type="spellStart"/>
      <w:r w:rsidRPr="00B96F20">
        <w:rPr>
          <w:b/>
          <w:bCs/>
        </w:rPr>
        <w:t>trihomonijaze</w:t>
      </w:r>
      <w:proofErr w:type="spellEnd"/>
      <w:r w:rsidRPr="00B96F20">
        <w:rPr>
          <w:b/>
          <w:bCs/>
        </w:rPr>
        <w:t xml:space="preserve"> i salmonele te difterija). Prilikom kontrole dozvoljeno je pregledati golubu  kljun i perje. </w:t>
      </w:r>
    </w:p>
    <w:p w:rsidR="00AF479C" w:rsidRPr="00B96F20" w:rsidRDefault="00AF479C">
      <w:pPr>
        <w:suppressAutoHyphens/>
        <w:spacing w:line="288" w:lineRule="auto"/>
        <w:jc w:val="both"/>
        <w:rPr>
          <w:b/>
          <w:bCs/>
        </w:rPr>
      </w:pPr>
      <w:r w:rsidRPr="00B96F20">
        <w:rPr>
          <w:b/>
          <w:bCs/>
        </w:rPr>
        <w:t xml:space="preserve">Golub kod kojeg su </w:t>
      </w:r>
      <w:proofErr w:type="spellStart"/>
      <w:r w:rsidRPr="00B96F20">
        <w:rPr>
          <w:b/>
          <w:bCs/>
        </w:rPr>
        <w:t>primjećeni</w:t>
      </w:r>
      <w:proofErr w:type="spellEnd"/>
      <w:r w:rsidRPr="00B96F20">
        <w:rPr>
          <w:b/>
          <w:bCs/>
        </w:rPr>
        <w:t xml:space="preserve"> </w:t>
      </w:r>
      <w:proofErr w:type="spellStart"/>
      <w:r w:rsidRPr="00B96F20">
        <w:rPr>
          <w:b/>
          <w:bCs/>
        </w:rPr>
        <w:t>spoljni</w:t>
      </w:r>
      <w:proofErr w:type="spellEnd"/>
      <w:r w:rsidRPr="00B96F20">
        <w:rPr>
          <w:b/>
          <w:bCs/>
        </w:rPr>
        <w:t xml:space="preserve"> nametnici i paraziti na perju </w:t>
      </w:r>
      <w:proofErr w:type="spellStart"/>
      <w:r w:rsidRPr="00B96F20">
        <w:rPr>
          <w:b/>
          <w:bCs/>
        </w:rPr>
        <w:t>takođe</w:t>
      </w:r>
      <w:proofErr w:type="spellEnd"/>
      <w:r w:rsidRPr="00B96F20">
        <w:rPr>
          <w:b/>
          <w:bCs/>
        </w:rPr>
        <w:t xml:space="preserve"> ne mogu učestvovati na takmičenju. </w:t>
      </w:r>
    </w:p>
    <w:p w:rsidR="00AF479C" w:rsidRPr="00B96F20" w:rsidRDefault="00AF479C">
      <w:pPr>
        <w:suppressAutoHyphens/>
        <w:spacing w:line="288" w:lineRule="auto"/>
        <w:jc w:val="both"/>
        <w:rPr>
          <w:b/>
          <w:bCs/>
        </w:rPr>
      </w:pPr>
      <w:r w:rsidRPr="00B96F20">
        <w:rPr>
          <w:b/>
          <w:bCs/>
        </w:rPr>
        <w:t xml:space="preserve">Prilikom odstranjivanja goluba sa takmičenja odgovarajuća komisija zapisnički konstatira razloge izdvajanja i sačinjava eventualnu dokumentaciju (fotografija, </w:t>
      </w:r>
      <w:proofErr w:type="spellStart"/>
      <w:r w:rsidRPr="00B96F20">
        <w:rPr>
          <w:b/>
          <w:bCs/>
        </w:rPr>
        <w:t>zapažanja..</w:t>
      </w:r>
      <w:proofErr w:type="spellEnd"/>
      <w:r w:rsidRPr="00B96F20">
        <w:rPr>
          <w:b/>
          <w:bCs/>
        </w:rPr>
        <w:t>.).</w:t>
      </w:r>
    </w:p>
    <w:p w:rsidR="00AF479C" w:rsidRPr="00B96F20" w:rsidRDefault="00AF479C">
      <w:pPr>
        <w:suppressAutoHyphens/>
        <w:spacing w:line="288" w:lineRule="auto"/>
        <w:jc w:val="both"/>
        <w:rPr>
          <w:b/>
          <w:bCs/>
        </w:rPr>
      </w:pPr>
      <w:r w:rsidRPr="00B96F20">
        <w:rPr>
          <w:b/>
          <w:bCs/>
        </w:rPr>
        <w:t xml:space="preserve">Ukoliko golubar iz bilo kog razloga ne dozvoli kontrolu zdravstvenog stanja svojih golubova ili svog golubarnika u cjelini te po svaku cijenu nastavlja sa pakovanjem svojih golubova, biva automatski </w:t>
      </w:r>
      <w:proofErr w:type="spellStart"/>
      <w:r w:rsidRPr="00B96F20">
        <w:rPr>
          <w:b/>
          <w:bCs/>
        </w:rPr>
        <w:t>disk</w:t>
      </w:r>
      <w:r w:rsidR="00E72A93" w:rsidRPr="00B96F20">
        <w:rPr>
          <w:b/>
          <w:bCs/>
        </w:rPr>
        <w:t>v</w:t>
      </w:r>
      <w:r w:rsidRPr="00B96F20">
        <w:rPr>
          <w:b/>
          <w:bCs/>
        </w:rPr>
        <w:t>alifikovan</w:t>
      </w:r>
      <w:proofErr w:type="spellEnd"/>
      <w:r w:rsidRPr="00B96F20">
        <w:rPr>
          <w:b/>
          <w:bCs/>
        </w:rPr>
        <w:t xml:space="preserve"> za tu stazu.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15.</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U Državnom prvenst</w:t>
      </w:r>
      <w:r w:rsidR="00E72A93" w:rsidRPr="00B96F20">
        <w:rPr>
          <w:b/>
          <w:bCs/>
        </w:rPr>
        <w:t>v</w:t>
      </w:r>
      <w:r w:rsidRPr="00B96F20">
        <w:rPr>
          <w:b/>
          <w:bCs/>
        </w:rPr>
        <w:t xml:space="preserve">u BiH postoje dvije kategorije golubova: STANDARD i SPORT. Ako nije posebno naglašeno sve do sada, a i u buduće rečeno odnosi se na kategoriju SPORT. </w:t>
      </w:r>
    </w:p>
    <w:p w:rsidR="00AF479C" w:rsidRPr="00B96F20" w:rsidRDefault="00AF479C">
      <w:pPr>
        <w:suppressAutoHyphens/>
        <w:spacing w:line="288" w:lineRule="auto"/>
        <w:jc w:val="both"/>
        <w:rPr>
          <w:b/>
          <w:bCs/>
        </w:rPr>
      </w:pPr>
      <w:r w:rsidRPr="00B96F20">
        <w:rPr>
          <w:b/>
          <w:bCs/>
        </w:rPr>
        <w:t>Državno prvenstvo se odvija u sl</w:t>
      </w:r>
      <w:r w:rsidR="00E72A93" w:rsidRPr="00B96F20">
        <w:rPr>
          <w:b/>
          <w:bCs/>
        </w:rPr>
        <w:t>j</w:t>
      </w:r>
      <w:r w:rsidRPr="00B96F20">
        <w:rPr>
          <w:b/>
          <w:bCs/>
        </w:rPr>
        <w:t>edećim konkurencijama:</w:t>
      </w:r>
    </w:p>
    <w:p w:rsidR="00AF479C" w:rsidRPr="00B96F20" w:rsidRDefault="00AF479C">
      <w:pPr>
        <w:suppressAutoHyphens/>
        <w:spacing w:line="288" w:lineRule="auto"/>
        <w:jc w:val="both"/>
        <w:rPr>
          <w:b/>
          <w:bCs/>
        </w:rPr>
      </w:pPr>
    </w:p>
    <w:p w:rsidR="00AF479C" w:rsidRPr="00B96F20" w:rsidRDefault="00AF479C">
      <w:pPr>
        <w:tabs>
          <w:tab w:val="left" w:pos="1560"/>
        </w:tabs>
        <w:suppressAutoHyphens/>
        <w:spacing w:line="288" w:lineRule="auto"/>
        <w:ind w:left="1560" w:hanging="840"/>
        <w:jc w:val="both"/>
        <w:rPr>
          <w:b/>
          <w:bCs/>
        </w:rPr>
      </w:pPr>
      <w:r w:rsidRPr="00B96F20">
        <w:rPr>
          <w:b/>
          <w:bCs/>
        </w:rPr>
        <w:t>-  Pojedinačno takmičenje,</w:t>
      </w:r>
    </w:p>
    <w:p w:rsidR="00AF479C" w:rsidRPr="00B96F20" w:rsidRDefault="00AF479C">
      <w:pPr>
        <w:tabs>
          <w:tab w:val="left" w:pos="1560"/>
        </w:tabs>
        <w:suppressAutoHyphens/>
        <w:spacing w:line="288" w:lineRule="auto"/>
        <w:ind w:left="1560" w:hanging="840"/>
        <w:jc w:val="both"/>
        <w:rPr>
          <w:b/>
          <w:bCs/>
        </w:rPr>
      </w:pPr>
      <w:r w:rsidRPr="00B96F20">
        <w:rPr>
          <w:b/>
          <w:bCs/>
        </w:rPr>
        <w:lastRenderedPageBreak/>
        <w:t>-  Ekipno takmičenje,</w:t>
      </w:r>
    </w:p>
    <w:p w:rsidR="00AF479C" w:rsidRPr="00B96F20" w:rsidRDefault="00AF479C">
      <w:pPr>
        <w:tabs>
          <w:tab w:val="left" w:pos="1560"/>
        </w:tabs>
        <w:suppressAutoHyphens/>
        <w:spacing w:line="288" w:lineRule="auto"/>
        <w:ind w:left="1560" w:hanging="840"/>
        <w:jc w:val="both"/>
        <w:rPr>
          <w:b/>
          <w:bCs/>
        </w:rPr>
      </w:pPr>
      <w:r w:rsidRPr="00B96F20">
        <w:rPr>
          <w:b/>
          <w:bCs/>
        </w:rPr>
        <w:t xml:space="preserve">-  Klupsko takmičenje, da se vade plasmani od 5 </w:t>
      </w:r>
      <w:proofErr w:type="spellStart"/>
      <w:r w:rsidRPr="00B96F20">
        <w:rPr>
          <w:b/>
          <w:bCs/>
        </w:rPr>
        <w:t>takmicara</w:t>
      </w:r>
      <w:proofErr w:type="spellEnd"/>
      <w:r w:rsidRPr="00B96F20">
        <w:rPr>
          <w:b/>
          <w:bCs/>
        </w:rPr>
        <w:t xml:space="preserve"> i </w:t>
      </w:r>
      <w:proofErr w:type="spellStart"/>
      <w:r w:rsidRPr="00B96F20">
        <w:rPr>
          <w:b/>
          <w:bCs/>
        </w:rPr>
        <w:t>sabiraju</w:t>
      </w:r>
      <w:proofErr w:type="spellEnd"/>
      <w:r w:rsidRPr="00B96F20">
        <w:rPr>
          <w:b/>
          <w:bCs/>
        </w:rPr>
        <w:t xml:space="preserve"> plasmani sa svih 12 staza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Posebno za stare, a posebno za mlade golubove.</w:t>
      </w:r>
    </w:p>
    <w:p w:rsidR="00AF479C" w:rsidRPr="00B96F20" w:rsidRDefault="00AF479C">
      <w:pPr>
        <w:suppressAutoHyphens/>
        <w:spacing w:line="288" w:lineRule="auto"/>
        <w:jc w:val="both"/>
        <w:rPr>
          <w:b/>
          <w:bCs/>
        </w:rPr>
      </w:pPr>
      <w:r w:rsidRPr="00B96F20">
        <w:rPr>
          <w:b/>
          <w:bCs/>
        </w:rPr>
        <w:t>Obračun na ocjenjivačkoj listi se vrši prema koeficijentu :</w:t>
      </w: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both"/>
        <w:rPr>
          <w:b/>
          <w:bCs/>
        </w:rPr>
      </w:pPr>
      <w:r w:rsidRPr="00B96F20">
        <w:rPr>
          <w:b/>
          <w:bCs/>
        </w:rPr>
        <w:t xml:space="preserve">   mjesto u poretku x 1000</w:t>
      </w:r>
    </w:p>
    <w:p w:rsidR="00AF479C" w:rsidRPr="00B96F20" w:rsidRDefault="00AF479C">
      <w:pPr>
        <w:suppressAutoHyphens/>
        <w:spacing w:line="288" w:lineRule="auto"/>
        <w:jc w:val="both"/>
        <w:rPr>
          <w:b/>
          <w:bCs/>
        </w:rPr>
      </w:pPr>
      <w:r w:rsidRPr="00B96F20">
        <w:rPr>
          <w:b/>
          <w:bCs/>
        </w:rPr>
        <w:t>--------------------------------------- = koeficijent</w:t>
      </w:r>
    </w:p>
    <w:p w:rsidR="00AF479C" w:rsidRPr="00B96F20" w:rsidRDefault="00AF479C">
      <w:pPr>
        <w:suppressAutoHyphens/>
        <w:spacing w:line="288" w:lineRule="auto"/>
        <w:jc w:val="both"/>
        <w:rPr>
          <w:b/>
          <w:bCs/>
        </w:rPr>
      </w:pPr>
      <w:r w:rsidRPr="00B96F20">
        <w:rPr>
          <w:b/>
          <w:bCs/>
        </w:rPr>
        <w:t xml:space="preserve">      broj golubova u trci</w:t>
      </w:r>
    </w:p>
    <w:p w:rsidR="00AF479C" w:rsidRPr="00B96F20" w:rsidRDefault="00AF479C">
      <w:pPr>
        <w:ind w:left="-180" w:right="-109" w:hanging="1031"/>
        <w:jc w:val="both"/>
        <w:rPr>
          <w:b/>
          <w:bCs/>
        </w:rPr>
      </w:pPr>
      <w:r w:rsidRPr="00B96F20">
        <w:rPr>
          <w:rFonts w:ascii="Times New Roman" w:hAnsi="Times New Roman" w:cs="Times New Roman"/>
          <w:b/>
          <w:bCs/>
        </w:rPr>
        <w:t xml:space="preserve">                        </w:t>
      </w:r>
      <w:r w:rsidRPr="00B96F20">
        <w:rPr>
          <w:b/>
          <w:bCs/>
        </w:rPr>
        <w:t>Savezne liste se prave na osnovu najmanjeg broja koeficijenta.</w:t>
      </w:r>
    </w:p>
    <w:p w:rsidR="00AF479C" w:rsidRPr="00B96F20" w:rsidRDefault="00AF479C">
      <w:pPr>
        <w:ind w:left="-180" w:right="-109" w:hanging="1031"/>
        <w:jc w:val="both"/>
        <w:rPr>
          <w:b/>
          <w:bCs/>
        </w:rPr>
      </w:pPr>
    </w:p>
    <w:p w:rsidR="00AF479C" w:rsidRPr="00B96F20" w:rsidRDefault="00AF479C">
      <w:pPr>
        <w:ind w:left="-180" w:right="-109" w:hanging="1031"/>
        <w:jc w:val="both"/>
        <w:rPr>
          <w:b/>
          <w:bCs/>
        </w:rPr>
      </w:pPr>
    </w:p>
    <w:p w:rsidR="00AF479C" w:rsidRPr="00B96F20" w:rsidRDefault="00AF479C">
      <w:pPr>
        <w:ind w:left="-180" w:right="-109" w:hanging="1031"/>
        <w:jc w:val="both"/>
        <w:rPr>
          <w:b/>
          <w:bCs/>
        </w:rPr>
      </w:pPr>
    </w:p>
    <w:p w:rsidR="00AF479C" w:rsidRPr="00B96F20" w:rsidRDefault="00AF479C">
      <w:pPr>
        <w:ind w:left="-180" w:right="-109" w:hanging="1031"/>
        <w:jc w:val="both"/>
        <w:rPr>
          <w:b/>
          <w:bCs/>
        </w:rPr>
      </w:pPr>
    </w:p>
    <w:p w:rsidR="00AF479C" w:rsidRPr="00B96F20" w:rsidRDefault="00AF479C">
      <w:pPr>
        <w:ind w:left="-180" w:right="-109" w:hanging="1031"/>
        <w:jc w:val="both"/>
        <w:rPr>
          <w:b/>
          <w:bCs/>
        </w:rPr>
      </w:pPr>
    </w:p>
    <w:p w:rsidR="00AF479C" w:rsidRPr="00B96F20" w:rsidRDefault="00AF479C">
      <w:pPr>
        <w:suppressAutoHyphens/>
        <w:spacing w:line="288" w:lineRule="auto"/>
        <w:rPr>
          <w:b/>
          <w:bCs/>
        </w:rPr>
      </w:pPr>
    </w:p>
    <w:p w:rsidR="00AF479C" w:rsidRPr="00B96F20" w:rsidRDefault="00AF479C">
      <w:pPr>
        <w:suppressAutoHyphens/>
        <w:spacing w:line="288" w:lineRule="auto"/>
        <w:rPr>
          <w:b/>
          <w:bCs/>
        </w:rPr>
      </w:pPr>
    </w:p>
    <w:p w:rsidR="00AF479C" w:rsidRPr="00B96F20" w:rsidRDefault="00AF479C">
      <w:pPr>
        <w:suppressAutoHyphens/>
        <w:spacing w:line="288" w:lineRule="auto"/>
        <w:rPr>
          <w:b/>
          <w:bCs/>
        </w:rPr>
      </w:pPr>
      <w:r w:rsidRPr="00B96F20">
        <w:rPr>
          <w:b/>
          <w:bCs/>
        </w:rPr>
        <w:t xml:space="preserve">                                                         Član 16</w:t>
      </w:r>
    </w:p>
    <w:p w:rsidR="00AF479C" w:rsidRPr="00B96F20" w:rsidRDefault="00AF479C">
      <w:pPr>
        <w:suppressAutoHyphens/>
        <w:spacing w:line="288" w:lineRule="auto"/>
        <w:rPr>
          <w:b/>
          <w:bCs/>
        </w:rPr>
      </w:pPr>
    </w:p>
    <w:p w:rsidR="00AF479C" w:rsidRPr="00B96F20" w:rsidRDefault="00AF479C">
      <w:pPr>
        <w:suppressAutoHyphens/>
        <w:spacing w:line="288" w:lineRule="auto"/>
        <w:rPr>
          <w:b/>
          <w:bCs/>
        </w:rPr>
      </w:pPr>
      <w:r w:rsidRPr="00B96F20">
        <w:rPr>
          <w:b/>
          <w:bCs/>
        </w:rPr>
        <w:t>POJEDINAČNO</w:t>
      </w:r>
    </w:p>
    <w:p w:rsidR="00AF479C" w:rsidRPr="00B96F20" w:rsidRDefault="00AF479C">
      <w:pPr>
        <w:suppressAutoHyphens/>
        <w:spacing w:line="288" w:lineRule="auto"/>
        <w:jc w:val="center"/>
        <w:rPr>
          <w:b/>
          <w:bCs/>
          <w:u w:val="single"/>
        </w:rPr>
      </w:pPr>
    </w:p>
    <w:p w:rsidR="00AF479C" w:rsidRPr="00B96F20" w:rsidRDefault="00AF479C">
      <w:pPr>
        <w:tabs>
          <w:tab w:val="left" w:pos="1390"/>
          <w:tab w:val="left" w:pos="2887"/>
          <w:tab w:val="left" w:pos="7565"/>
        </w:tabs>
        <w:suppressAutoHyphens/>
        <w:spacing w:line="288" w:lineRule="auto"/>
        <w:jc w:val="both"/>
        <w:rPr>
          <w:b/>
          <w:bCs/>
        </w:rPr>
      </w:pPr>
      <w:r w:rsidRPr="00B96F20">
        <w:rPr>
          <w:b/>
          <w:bCs/>
          <w:u w:val="single"/>
        </w:rPr>
        <w:t>Kategorija</w:t>
      </w:r>
      <w:r w:rsidRPr="00B96F20">
        <w:rPr>
          <w:b/>
          <w:bCs/>
          <w:u w:val="single"/>
        </w:rPr>
        <w:tab/>
        <w:t xml:space="preserve">   </w:t>
      </w:r>
      <w:r w:rsidR="00AE56B6" w:rsidRPr="00B96F20">
        <w:rPr>
          <w:b/>
          <w:bCs/>
          <w:u w:val="single"/>
        </w:rPr>
        <w:t xml:space="preserve">                       min. km                        </w:t>
      </w:r>
      <w:r w:rsidRPr="00B96F20">
        <w:rPr>
          <w:b/>
          <w:bCs/>
          <w:u w:val="single"/>
        </w:rPr>
        <w:t>Broj letova</w:t>
      </w:r>
      <w:r w:rsidRPr="00B96F20">
        <w:rPr>
          <w:b/>
          <w:bCs/>
          <w:u w:val="thick"/>
        </w:rPr>
        <w:t xml:space="preserve">                                                   </w:t>
      </w:r>
      <w:r w:rsidR="00AE56B6" w:rsidRPr="00B96F20">
        <w:rPr>
          <w:b/>
          <w:bCs/>
        </w:rPr>
        <w:t xml:space="preserve">A </w:t>
      </w:r>
      <w:r w:rsidRPr="00B96F20">
        <w:rPr>
          <w:b/>
          <w:bCs/>
        </w:rPr>
        <w:t>(Kratke S</w:t>
      </w:r>
      <w:r w:rsidR="00AE56B6" w:rsidRPr="00B96F20">
        <w:rPr>
          <w:b/>
          <w:bCs/>
        </w:rPr>
        <w:t xml:space="preserve">taze)   100-400            </w:t>
      </w:r>
      <w:r w:rsidRPr="00B96F20">
        <w:rPr>
          <w:b/>
          <w:bCs/>
        </w:rPr>
        <w:t xml:space="preserve">750                                  </w:t>
      </w:r>
      <w:r w:rsidR="0070525C">
        <w:rPr>
          <w:b/>
          <w:bCs/>
        </w:rPr>
        <w:t xml:space="preserve"> </w:t>
      </w:r>
      <w:r w:rsidRPr="00B96F20">
        <w:rPr>
          <w:b/>
          <w:bCs/>
        </w:rPr>
        <w:t xml:space="preserve">    5              </w:t>
      </w:r>
      <w:r w:rsidRPr="00B96F20">
        <w:rPr>
          <w:b/>
          <w:bCs/>
        </w:rPr>
        <w:tab/>
      </w:r>
    </w:p>
    <w:p w:rsidR="00AF479C" w:rsidRPr="00B96F20" w:rsidRDefault="00AF479C">
      <w:pPr>
        <w:tabs>
          <w:tab w:val="left" w:pos="1390"/>
          <w:tab w:val="left" w:pos="2887"/>
          <w:tab w:val="left" w:pos="7565"/>
        </w:tabs>
        <w:suppressAutoHyphens/>
        <w:spacing w:line="288" w:lineRule="auto"/>
        <w:rPr>
          <w:b/>
          <w:bCs/>
        </w:rPr>
      </w:pPr>
      <w:r w:rsidRPr="00B96F20">
        <w:rPr>
          <w:b/>
          <w:bCs/>
        </w:rPr>
        <w:t xml:space="preserve">B   (Srednje Staze) </w:t>
      </w:r>
      <w:r w:rsidR="00AE56B6" w:rsidRPr="00B96F20">
        <w:rPr>
          <w:b/>
          <w:bCs/>
        </w:rPr>
        <w:t xml:space="preserve"> 300-600</w:t>
      </w:r>
      <w:r w:rsidRPr="00B96F20">
        <w:rPr>
          <w:b/>
          <w:bCs/>
        </w:rPr>
        <w:t xml:space="preserve">         1200                                     4</w:t>
      </w:r>
      <w:r w:rsidRPr="00B96F20">
        <w:rPr>
          <w:b/>
          <w:bCs/>
        </w:rPr>
        <w:tab/>
        <w:t xml:space="preserve"> </w:t>
      </w:r>
    </w:p>
    <w:p w:rsidR="00AF479C" w:rsidRPr="00B96F20" w:rsidRDefault="00AF479C">
      <w:pPr>
        <w:tabs>
          <w:tab w:val="left" w:pos="1390"/>
          <w:tab w:val="left" w:pos="2887"/>
          <w:tab w:val="left" w:pos="7565"/>
        </w:tabs>
        <w:suppressAutoHyphens/>
        <w:spacing w:line="288" w:lineRule="auto"/>
        <w:rPr>
          <w:b/>
          <w:bCs/>
        </w:rPr>
      </w:pPr>
      <w:r w:rsidRPr="00B96F20">
        <w:rPr>
          <w:b/>
          <w:bCs/>
        </w:rPr>
        <w:t>C   (Duge Staze)   Pre</w:t>
      </w:r>
      <w:r w:rsidR="00AE56B6" w:rsidRPr="00B96F20">
        <w:rPr>
          <w:b/>
          <w:bCs/>
        </w:rPr>
        <w:t xml:space="preserve">ko 500km      </w:t>
      </w:r>
      <w:r w:rsidRPr="00B96F20">
        <w:rPr>
          <w:b/>
          <w:bCs/>
        </w:rPr>
        <w:t xml:space="preserve">1500                                  3  </w:t>
      </w:r>
      <w:r w:rsidRPr="00B96F20">
        <w:rPr>
          <w:b/>
          <w:bCs/>
        </w:rPr>
        <w:tab/>
      </w:r>
    </w:p>
    <w:p w:rsidR="00AF479C" w:rsidRPr="00B96F20" w:rsidRDefault="00AF479C">
      <w:pPr>
        <w:tabs>
          <w:tab w:val="left" w:pos="1390"/>
          <w:tab w:val="left" w:pos="2887"/>
          <w:tab w:val="left" w:pos="7565"/>
        </w:tabs>
        <w:suppressAutoHyphens/>
        <w:spacing w:line="288" w:lineRule="auto"/>
        <w:jc w:val="center"/>
        <w:rPr>
          <w:b/>
          <w:bCs/>
        </w:rPr>
      </w:pPr>
    </w:p>
    <w:p w:rsidR="00AF479C" w:rsidRPr="00B96F20" w:rsidRDefault="00AF479C">
      <w:pPr>
        <w:tabs>
          <w:tab w:val="left" w:pos="1390"/>
          <w:tab w:val="left" w:pos="2887"/>
          <w:tab w:val="left" w:pos="7565"/>
        </w:tabs>
        <w:suppressAutoHyphens/>
        <w:spacing w:line="288" w:lineRule="auto"/>
        <w:jc w:val="both"/>
        <w:rPr>
          <w:b/>
          <w:bCs/>
        </w:rPr>
      </w:pPr>
      <w:r w:rsidRPr="00B96F20">
        <w:rPr>
          <w:b/>
          <w:bCs/>
        </w:rPr>
        <w:t>D   (</w:t>
      </w:r>
      <w:proofErr w:type="spellStart"/>
      <w:r w:rsidRPr="00B96F20">
        <w:rPr>
          <w:b/>
          <w:bCs/>
        </w:rPr>
        <w:t>All</w:t>
      </w:r>
      <w:proofErr w:type="spellEnd"/>
      <w:r w:rsidRPr="00B96F20">
        <w:rPr>
          <w:b/>
          <w:bCs/>
        </w:rPr>
        <w:t xml:space="preserve"> </w:t>
      </w:r>
      <w:proofErr w:type="spellStart"/>
      <w:r w:rsidRPr="00B96F20">
        <w:rPr>
          <w:b/>
          <w:bCs/>
        </w:rPr>
        <w:t>Round</w:t>
      </w:r>
      <w:proofErr w:type="spellEnd"/>
      <w:r w:rsidRPr="00B96F20">
        <w:rPr>
          <w:b/>
          <w:bCs/>
        </w:rPr>
        <w:t xml:space="preserve">)  </w:t>
      </w: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      100-400km    </w:t>
      </w:r>
      <w:r w:rsidRPr="00B96F20">
        <w:rPr>
          <w:b/>
          <w:bCs/>
        </w:rPr>
        <w:tab/>
        <w:t>2-3  leta</w:t>
      </w: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      300-600km     </w:t>
      </w:r>
      <w:r w:rsidRPr="00B96F20">
        <w:rPr>
          <w:b/>
          <w:bCs/>
        </w:rPr>
        <w:tab/>
        <w:t>2-3  leta</w:t>
      </w:r>
    </w:p>
    <w:p w:rsidR="00AF479C" w:rsidRPr="00B96F20" w:rsidRDefault="00AF479C">
      <w:pPr>
        <w:tabs>
          <w:tab w:val="left" w:pos="1390"/>
          <w:tab w:val="left" w:pos="2887"/>
          <w:tab w:val="left" w:pos="7565"/>
        </w:tabs>
        <w:suppressAutoHyphens/>
        <w:spacing w:line="288" w:lineRule="auto"/>
        <w:jc w:val="both"/>
        <w:rPr>
          <w:b/>
          <w:bCs/>
        </w:rPr>
      </w:pPr>
      <w:r w:rsidRPr="00B96F20">
        <w:rPr>
          <w:b/>
          <w:bCs/>
          <w:u w:val="thick"/>
        </w:rPr>
        <w:t xml:space="preserve">      Preko 500km</w:t>
      </w:r>
      <w:r w:rsidRPr="00B96F20">
        <w:rPr>
          <w:b/>
          <w:bCs/>
          <w:u w:val="thick"/>
        </w:rPr>
        <w:tab/>
        <w:t xml:space="preserve">1-2  leta </w:t>
      </w: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     Ukupno                          6 letova = 1500 km</w:t>
      </w:r>
    </w:p>
    <w:p w:rsidR="00AF479C" w:rsidRPr="00B96F20" w:rsidRDefault="00AF479C">
      <w:pPr>
        <w:tabs>
          <w:tab w:val="left" w:pos="1390"/>
          <w:tab w:val="left" w:pos="2887"/>
          <w:tab w:val="left" w:pos="7565"/>
        </w:tabs>
        <w:suppressAutoHyphens/>
        <w:spacing w:line="288" w:lineRule="auto"/>
        <w:jc w:val="both"/>
        <w:rPr>
          <w:b/>
          <w:bCs/>
        </w:rPr>
      </w:pP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U ukupnom rezultatu moraju biti obuhvaćene sve kategorije, takmičar bira za sebe najbolju kombinaciju s tim što minimalan broj </w:t>
      </w:r>
      <w:proofErr w:type="spellStart"/>
      <w:r w:rsidRPr="00B96F20">
        <w:rPr>
          <w:b/>
          <w:bCs/>
        </w:rPr>
        <w:t>preletjelih</w:t>
      </w:r>
      <w:proofErr w:type="spellEnd"/>
      <w:r w:rsidRPr="00B96F20">
        <w:rPr>
          <w:b/>
          <w:bCs/>
        </w:rPr>
        <w:t xml:space="preserve"> kilometara mora iznositi 1500.</w:t>
      </w:r>
    </w:p>
    <w:p w:rsidR="00AF479C" w:rsidRPr="00B96F20" w:rsidRDefault="00AF479C">
      <w:pPr>
        <w:tabs>
          <w:tab w:val="left" w:pos="1390"/>
          <w:tab w:val="left" w:pos="2887"/>
          <w:tab w:val="left" w:pos="7565"/>
        </w:tabs>
        <w:suppressAutoHyphens/>
        <w:spacing w:line="288" w:lineRule="auto"/>
        <w:jc w:val="both"/>
        <w:rPr>
          <w:b/>
          <w:bCs/>
        </w:rPr>
      </w:pP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E   (Maraton)    Preko 700km    </w:t>
      </w:r>
      <w:r w:rsidR="00AE56B6" w:rsidRPr="00B96F20">
        <w:rPr>
          <w:b/>
          <w:bCs/>
        </w:rPr>
        <w:t>2 do 3 leta s tim da</w:t>
      </w:r>
      <w:r w:rsidR="0070525C">
        <w:rPr>
          <w:b/>
          <w:bCs/>
        </w:rPr>
        <w:t xml:space="preserve"> takmič</w:t>
      </w:r>
      <w:r w:rsidRPr="00B96F20">
        <w:rPr>
          <w:b/>
          <w:bCs/>
        </w:rPr>
        <w:t>ar</w:t>
      </w:r>
      <w:r w:rsidR="00AE56B6" w:rsidRPr="00B96F20">
        <w:rPr>
          <w:b/>
          <w:bCs/>
        </w:rPr>
        <w:t xml:space="preserve"> ima pravo izabrati 2 </w:t>
      </w:r>
      <w:r w:rsidRPr="00B96F20">
        <w:rPr>
          <w:b/>
          <w:bCs/>
        </w:rPr>
        <w:t>bolja rez.</w:t>
      </w:r>
    </w:p>
    <w:p w:rsidR="00AF479C" w:rsidRPr="00B96F20" w:rsidRDefault="00AF479C">
      <w:pPr>
        <w:tabs>
          <w:tab w:val="left" w:pos="1390"/>
          <w:tab w:val="left" w:pos="2887"/>
          <w:tab w:val="left" w:pos="7565"/>
        </w:tabs>
        <w:suppressAutoHyphens/>
        <w:spacing w:line="288" w:lineRule="auto"/>
        <w:jc w:val="both"/>
        <w:rPr>
          <w:b/>
          <w:bCs/>
        </w:rPr>
      </w:pPr>
      <w:r w:rsidRPr="00B96F20">
        <w:rPr>
          <w:b/>
          <w:bCs/>
        </w:rPr>
        <w:t>Oba leta moraju biti preko 700km</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Od svih golubova koji su bili u konkurenciji na nivou Saveza pravi se Savezna lista golubova za svaku kategoriju posebno i to isključivo prema koeficijentu. Golubovi koji su prvi na tim listama su prvaci saveza za tekuću godinu za odgovarajuću kategoriju.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 xml:space="preserve">EKIPNO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Ekipu čini 5 najboljih golubova jednog takmičara za svaku kategoriju prema Saveznoj pojedinačnoj listi. Svaki takmičar može učestvovati samo sa jednom ekipom u svakoj kategoriji. Jedan golub može sudjelovati u više kategorija istovremeno. Svaki takmičar preko svoje KTK (uz ovjeru) prijavljuje svoje ekipe za državno prvenstvo. Ekipu maraton letova čine tri (3) goluba.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KUP  i NACIONALNI let se organi</w:t>
      </w:r>
      <w:r w:rsidR="007564E8" w:rsidRPr="00B96F20">
        <w:rPr>
          <w:b/>
          <w:bCs/>
        </w:rPr>
        <w:t>ziraju</w:t>
      </w:r>
      <w:r w:rsidRPr="00B96F20">
        <w:rPr>
          <w:b/>
          <w:bCs/>
        </w:rPr>
        <w:t xml:space="preserve"> sa je</w:t>
      </w:r>
      <w:r w:rsidR="0051184A" w:rsidRPr="00B96F20">
        <w:rPr>
          <w:b/>
          <w:bCs/>
        </w:rPr>
        <w:t>dnog mjesta i radi se odvojena grupacijska</w:t>
      </w:r>
      <w:r w:rsidRPr="00B96F20">
        <w:rPr>
          <w:b/>
          <w:bCs/>
        </w:rPr>
        <w:t xml:space="preserve"> lista. Na let  KUP  i NACIONAL s</w:t>
      </w:r>
      <w:r w:rsidR="0070525C">
        <w:rPr>
          <w:b/>
          <w:bCs/>
        </w:rPr>
        <w:t>vaki takmič</w:t>
      </w:r>
      <w:r w:rsidRPr="00B96F20">
        <w:rPr>
          <w:b/>
          <w:bCs/>
        </w:rPr>
        <w:t>ar ima pravo da</w:t>
      </w:r>
      <w:r w:rsidR="00AE56B6" w:rsidRPr="00B96F20">
        <w:rPr>
          <w:b/>
          <w:bCs/>
        </w:rPr>
        <w:t xml:space="preserve"> </w:t>
      </w:r>
      <w:proofErr w:type="spellStart"/>
      <w:r w:rsidR="00AE56B6" w:rsidRPr="00B96F20">
        <w:rPr>
          <w:b/>
          <w:bCs/>
        </w:rPr>
        <w:t>salje</w:t>
      </w:r>
      <w:proofErr w:type="spellEnd"/>
      <w:r w:rsidR="00AE56B6" w:rsidRPr="00B96F20">
        <w:rPr>
          <w:b/>
          <w:bCs/>
        </w:rPr>
        <w:t xml:space="preserve"> </w:t>
      </w:r>
      <w:proofErr w:type="spellStart"/>
      <w:r w:rsidR="00AE56B6" w:rsidRPr="00B96F20">
        <w:rPr>
          <w:b/>
          <w:bCs/>
        </w:rPr>
        <w:t>max</w:t>
      </w:r>
      <w:proofErr w:type="spellEnd"/>
      <w:r w:rsidR="00AE56B6" w:rsidRPr="00B96F20">
        <w:rPr>
          <w:b/>
          <w:bCs/>
        </w:rPr>
        <w:t>. 5</w:t>
      </w:r>
      <w:r w:rsidRPr="00B96F20">
        <w:rPr>
          <w:b/>
          <w:bCs/>
        </w:rPr>
        <w:t xml:space="preserve"> golubova.  Na to</w:t>
      </w:r>
      <w:r w:rsidR="00D46015" w:rsidRPr="00B96F20">
        <w:rPr>
          <w:b/>
          <w:bCs/>
        </w:rPr>
        <w:t>m letu učestvuju golubovi sa priznatim FCI</w:t>
      </w:r>
      <w:r w:rsidRPr="00B96F20">
        <w:rPr>
          <w:b/>
          <w:bCs/>
        </w:rPr>
        <w:t xml:space="preserve"> </w:t>
      </w:r>
      <w:proofErr w:type="spellStart"/>
      <w:r w:rsidRPr="00B96F20">
        <w:rPr>
          <w:b/>
          <w:bCs/>
        </w:rPr>
        <w:t>prstenovi</w:t>
      </w:r>
      <w:r w:rsidR="00D46015" w:rsidRPr="00B96F20">
        <w:rPr>
          <w:b/>
          <w:bCs/>
        </w:rPr>
        <w:t>ma</w:t>
      </w:r>
      <w:proofErr w:type="spellEnd"/>
      <w:r w:rsidR="00D46015" w:rsidRPr="00B96F20">
        <w:rPr>
          <w:b/>
          <w:bCs/>
        </w:rPr>
        <w:t xml:space="preserve"> svih zemalja članica</w:t>
      </w:r>
      <w:r w:rsidRPr="00B96F20">
        <w:rPr>
          <w:b/>
          <w:bCs/>
        </w:rPr>
        <w:t xml:space="preserve"> i imaju pravo </w:t>
      </w:r>
      <w:proofErr w:type="spellStart"/>
      <w:r w:rsidRPr="00B96F20">
        <w:rPr>
          <w:b/>
          <w:bCs/>
        </w:rPr>
        <w:t>ucesca</w:t>
      </w:r>
      <w:proofErr w:type="spellEnd"/>
      <w:r w:rsidRPr="00B96F20">
        <w:rPr>
          <w:b/>
          <w:bCs/>
        </w:rPr>
        <w:t xml:space="preserve"> </w:t>
      </w:r>
      <w:r w:rsidR="0070525C">
        <w:rPr>
          <w:b/>
          <w:bCs/>
        </w:rPr>
        <w:t xml:space="preserve">svi </w:t>
      </w:r>
      <w:proofErr w:type="spellStart"/>
      <w:r w:rsidR="0070525C">
        <w:rPr>
          <w:b/>
          <w:bCs/>
        </w:rPr>
        <w:t>clanovi</w:t>
      </w:r>
      <w:proofErr w:type="spellEnd"/>
      <w:r w:rsidR="0070525C">
        <w:rPr>
          <w:b/>
          <w:bCs/>
        </w:rPr>
        <w:t xml:space="preserve"> Saveza koji su </w:t>
      </w:r>
      <w:proofErr w:type="spellStart"/>
      <w:r w:rsidR="0070525C">
        <w:rPr>
          <w:b/>
          <w:bCs/>
        </w:rPr>
        <w:t>ispoš</w:t>
      </w:r>
      <w:bookmarkStart w:id="0" w:name="_GoBack"/>
      <w:bookmarkEnd w:id="0"/>
      <w:r w:rsidRPr="00B96F20">
        <w:rPr>
          <w:b/>
          <w:bCs/>
        </w:rPr>
        <w:t>tovali</w:t>
      </w:r>
      <w:proofErr w:type="spellEnd"/>
      <w:r w:rsidRPr="00B96F20">
        <w:rPr>
          <w:b/>
          <w:bCs/>
        </w:rPr>
        <w:t xml:space="preserve"> Član 2 TP.</w:t>
      </w:r>
      <w:r w:rsidR="00AE56B6" w:rsidRPr="00B96F20">
        <w:rPr>
          <w:b/>
          <w:bCs/>
        </w:rPr>
        <w:t xml:space="preserve"> Ako prostor u kamionu dozvoli taj let se </w:t>
      </w:r>
      <w:proofErr w:type="spellStart"/>
      <w:r w:rsidR="00AE56B6" w:rsidRPr="00B96F20">
        <w:rPr>
          <w:b/>
          <w:bCs/>
        </w:rPr>
        <w:t>moze</w:t>
      </w:r>
      <w:proofErr w:type="spellEnd"/>
      <w:r w:rsidR="00AE56B6" w:rsidRPr="00B96F20">
        <w:rPr>
          <w:b/>
          <w:bCs/>
        </w:rPr>
        <w:t xml:space="preserve"> svrstavati i u redovnu stazu</w:t>
      </w:r>
      <w:r w:rsidR="00CA55CA" w:rsidRPr="00B96F20">
        <w:rPr>
          <w:b/>
          <w:bCs/>
        </w:rPr>
        <w: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both"/>
        <w:rPr>
          <w:b/>
          <w:bCs/>
        </w:rPr>
      </w:pPr>
    </w:p>
    <w:p w:rsidR="00AF479C" w:rsidRPr="00B96F20" w:rsidRDefault="00AF479C" w:rsidP="00CA55CA">
      <w:pPr>
        <w:ind w:right="-109"/>
        <w:jc w:val="center"/>
        <w:rPr>
          <w:b/>
          <w:bCs/>
        </w:rPr>
      </w:pPr>
      <w:r w:rsidRPr="00B96F20">
        <w:rPr>
          <w:b/>
          <w:bCs/>
        </w:rPr>
        <w:t>Član 17.</w:t>
      </w:r>
    </w:p>
    <w:p w:rsidR="00AF479C" w:rsidRPr="00B96F20" w:rsidRDefault="00AF479C">
      <w:pPr>
        <w:ind w:right="-109"/>
        <w:jc w:val="both"/>
        <w:rPr>
          <w:b/>
          <w:bCs/>
        </w:rPr>
      </w:pPr>
    </w:p>
    <w:p w:rsidR="00AF479C" w:rsidRPr="00B96F20" w:rsidRDefault="00AF479C">
      <w:pPr>
        <w:ind w:right="-109"/>
        <w:jc w:val="both"/>
        <w:rPr>
          <w:b/>
          <w:bCs/>
        </w:rPr>
      </w:pPr>
    </w:p>
    <w:p w:rsidR="00AF479C" w:rsidRPr="00B96F20" w:rsidRDefault="00AF479C">
      <w:pPr>
        <w:suppressAutoHyphens/>
        <w:spacing w:line="288" w:lineRule="auto"/>
        <w:jc w:val="both"/>
        <w:rPr>
          <w:b/>
          <w:bCs/>
        </w:rPr>
      </w:pPr>
      <w:r w:rsidRPr="00B96F20">
        <w:rPr>
          <w:b/>
          <w:bCs/>
        </w:rPr>
        <w:t>Takmičenj</w:t>
      </w:r>
      <w:r w:rsidR="0051184A" w:rsidRPr="00B96F20">
        <w:rPr>
          <w:b/>
          <w:bCs/>
        </w:rPr>
        <w:t xml:space="preserve">e mladih golubova se izvodi na 4 </w:t>
      </w:r>
      <w:proofErr w:type="spellStart"/>
      <w:r w:rsidR="0051184A" w:rsidRPr="00B96F20">
        <w:rPr>
          <w:b/>
          <w:bCs/>
        </w:rPr>
        <w:t>letnih</w:t>
      </w:r>
      <w:proofErr w:type="spellEnd"/>
      <w:r w:rsidR="0051184A" w:rsidRPr="00B96F20">
        <w:rPr>
          <w:b/>
          <w:bCs/>
        </w:rPr>
        <w:t xml:space="preserve"> staza</w:t>
      </w:r>
      <w:r w:rsidR="00D46015" w:rsidRPr="00B96F20">
        <w:rPr>
          <w:b/>
          <w:bCs/>
        </w:rPr>
        <w:t xml:space="preserve"> i minimalno </w:t>
      </w:r>
      <w:r w:rsidRPr="00B96F20">
        <w:rPr>
          <w:b/>
          <w:bCs/>
        </w:rPr>
        <w:t>50</w:t>
      </w:r>
      <w:r w:rsidR="00D46015" w:rsidRPr="00B96F20">
        <w:rPr>
          <w:b/>
          <w:bCs/>
        </w:rPr>
        <w:t>0km.</w:t>
      </w:r>
      <w:r w:rsidRPr="00B96F20">
        <w:rPr>
          <w:b/>
          <w:bCs/>
        </w:rPr>
        <w:t xml:space="preserve"> Bodovanje se vrši po koeficijentu isto kao kod starih golubova samo što ne postoje kategorije prema dužinama staza nego je samo jedna kategorija. U toj kategoriji proglašava se </w:t>
      </w:r>
      <w:proofErr w:type="spellStart"/>
      <w:r w:rsidRPr="00B96F20">
        <w:rPr>
          <w:b/>
          <w:bCs/>
        </w:rPr>
        <w:t>pojedinacni</w:t>
      </w:r>
      <w:proofErr w:type="spellEnd"/>
      <w:r w:rsidRPr="00B96F20">
        <w:rPr>
          <w:b/>
          <w:bCs/>
        </w:rPr>
        <w:t xml:space="preserve"> i ekipni pobjednik za mlade. </w:t>
      </w:r>
    </w:p>
    <w:p w:rsidR="00AF479C" w:rsidRPr="00B96F20" w:rsidRDefault="00AF479C">
      <w:pPr>
        <w:ind w:right="-109"/>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lastRenderedPageBreak/>
        <w:t>Član 18.</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sz w:val="32"/>
          <w:szCs w:val="32"/>
        </w:rPr>
      </w:pPr>
      <w:r w:rsidRPr="00B96F20">
        <w:rPr>
          <w:b/>
          <w:bCs/>
          <w:sz w:val="32"/>
          <w:szCs w:val="32"/>
        </w:rPr>
        <w:t>FCI  REPREZENTACIJA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7564E8">
      <w:pPr>
        <w:suppressAutoHyphens/>
        <w:spacing w:line="288" w:lineRule="auto"/>
        <w:jc w:val="both"/>
        <w:rPr>
          <w:b/>
          <w:bCs/>
        </w:rPr>
      </w:pPr>
      <w:r w:rsidRPr="00B96F20">
        <w:rPr>
          <w:b/>
          <w:bCs/>
        </w:rPr>
        <w:t>Odabir reprezentacije sa učeš</w:t>
      </w:r>
      <w:r w:rsidR="00AF479C" w:rsidRPr="00B96F20">
        <w:rPr>
          <w:b/>
          <w:bCs/>
        </w:rPr>
        <w:t>će na Olimpijadi vrši se po pravilima FCI-a:</w:t>
      </w:r>
    </w:p>
    <w:p w:rsidR="00AF479C" w:rsidRPr="00B96F20" w:rsidRDefault="00AF479C">
      <w:pPr>
        <w:ind w:left="-1211" w:right="-109"/>
        <w:jc w:val="both"/>
        <w:rPr>
          <w:b/>
          <w:bCs/>
        </w:rPr>
      </w:pPr>
      <w:r w:rsidRPr="00B96F20">
        <w:rPr>
          <w:b/>
          <w:bCs/>
        </w:rPr>
        <w:t xml:space="preserve">                -lista 20% od ukupno puštenih golubova</w:t>
      </w:r>
    </w:p>
    <w:p w:rsidR="00AF479C" w:rsidRPr="00B96F20" w:rsidRDefault="00AF479C">
      <w:pPr>
        <w:ind w:left="-1211" w:right="-109"/>
        <w:jc w:val="both"/>
        <w:rPr>
          <w:b/>
          <w:bCs/>
        </w:rPr>
      </w:pPr>
      <w:r w:rsidRPr="00B96F20">
        <w:rPr>
          <w:b/>
          <w:bCs/>
        </w:rPr>
        <w:t xml:space="preserve">                -stvarna udaljenost</w:t>
      </w:r>
    </w:p>
    <w:p w:rsidR="00AF479C" w:rsidRPr="00B96F20" w:rsidRDefault="00AF479C">
      <w:pPr>
        <w:ind w:left="-1211" w:right="-109"/>
        <w:jc w:val="both"/>
        <w:rPr>
          <w:b/>
          <w:bCs/>
        </w:rPr>
      </w:pPr>
      <w:r w:rsidRPr="00B96F20">
        <w:rPr>
          <w:b/>
          <w:bCs/>
        </w:rPr>
        <w:t xml:space="preserve">                -rezultat iz dvije godine prije održavanja Olimpijade</w:t>
      </w:r>
    </w:p>
    <w:p w:rsidR="00AF479C" w:rsidRPr="00B96F20" w:rsidRDefault="00AF479C">
      <w:pPr>
        <w:ind w:left="-1211" w:right="-109"/>
        <w:jc w:val="both"/>
        <w:rPr>
          <w:b/>
          <w:bCs/>
        </w:rPr>
      </w:pPr>
    </w:p>
    <w:p w:rsidR="00AF479C" w:rsidRPr="00B96F20" w:rsidRDefault="00AF479C">
      <w:pPr>
        <w:ind w:left="-1211" w:right="-109"/>
        <w:jc w:val="both"/>
        <w:rPr>
          <w:b/>
          <w:bCs/>
        </w:rPr>
      </w:pPr>
    </w:p>
    <w:p w:rsidR="00AF479C" w:rsidRPr="00B96F20" w:rsidRDefault="00AF479C">
      <w:pPr>
        <w:tabs>
          <w:tab w:val="left" w:pos="6815"/>
        </w:tabs>
        <w:ind w:left="-180" w:right="-109" w:hanging="1031"/>
        <w:jc w:val="both"/>
        <w:rPr>
          <w:b/>
          <w:bCs/>
        </w:rPr>
      </w:pPr>
      <w:r w:rsidRPr="00B96F20">
        <w:rPr>
          <w:b/>
          <w:bCs/>
        </w:rPr>
        <w:tab/>
      </w:r>
    </w:p>
    <w:p w:rsidR="00AF479C" w:rsidRPr="00B96F20" w:rsidRDefault="00AF479C">
      <w:pPr>
        <w:tabs>
          <w:tab w:val="left" w:pos="6815"/>
        </w:tabs>
        <w:ind w:left="-180" w:right="-109" w:hanging="1031"/>
        <w:jc w:val="both"/>
        <w:rPr>
          <w:b/>
          <w:bCs/>
        </w:rPr>
      </w:pPr>
    </w:p>
    <w:p w:rsidR="00AF479C" w:rsidRPr="00B96F20" w:rsidRDefault="00AF479C">
      <w:pPr>
        <w:ind w:left="-180" w:right="-109"/>
        <w:jc w:val="both"/>
        <w:rPr>
          <w:b/>
          <w:bCs/>
        </w:rPr>
      </w:pPr>
      <w:r w:rsidRPr="00B96F20">
        <w:rPr>
          <w:b/>
          <w:bCs/>
        </w:rPr>
        <w:t xml:space="preserve">* Kategorija A, B  C &amp; D:                          </w:t>
      </w:r>
      <w:r w:rsidRPr="00B96F20">
        <w:rPr>
          <w:b/>
          <w:bCs/>
        </w:rPr>
        <w:tab/>
        <w:t>mjesto u poretku  x 1000</w:t>
      </w:r>
    </w:p>
    <w:p w:rsidR="00AF479C" w:rsidRPr="00B96F20" w:rsidRDefault="00AF479C">
      <w:pPr>
        <w:ind w:left="-180" w:right="-109" w:hanging="1031"/>
        <w:jc w:val="both"/>
        <w:rPr>
          <w:b/>
          <w:bCs/>
        </w:rPr>
      </w:pPr>
      <w:r w:rsidRPr="00B96F20">
        <w:rPr>
          <w:b/>
          <w:bCs/>
        </w:rPr>
        <w:t xml:space="preserve">                                                                      ------------------------------------------= koeficijent</w:t>
      </w:r>
    </w:p>
    <w:p w:rsidR="00AF479C" w:rsidRPr="00B96F20" w:rsidRDefault="00AF479C">
      <w:pPr>
        <w:ind w:left="-180" w:right="-109" w:hanging="1031"/>
        <w:jc w:val="both"/>
        <w:rPr>
          <w:b/>
          <w:bCs/>
        </w:rPr>
      </w:pPr>
      <w:r w:rsidRPr="00B96F20">
        <w:rPr>
          <w:b/>
          <w:bCs/>
        </w:rPr>
        <w:tab/>
      </w:r>
      <w:r w:rsidRPr="00B96F20">
        <w:rPr>
          <w:b/>
          <w:bCs/>
        </w:rPr>
        <w:tab/>
      </w:r>
      <w:r w:rsidRPr="00B96F20">
        <w:rPr>
          <w:b/>
          <w:bCs/>
        </w:rPr>
        <w:tab/>
      </w:r>
      <w:r w:rsidRPr="00B96F20">
        <w:rPr>
          <w:b/>
          <w:bCs/>
        </w:rPr>
        <w:tab/>
        <w:t xml:space="preserve">                            broj golubova u trci  (max.5000) </w:t>
      </w:r>
    </w:p>
    <w:p w:rsidR="00AF479C" w:rsidRPr="00B96F20" w:rsidRDefault="00AF479C">
      <w:pPr>
        <w:ind w:left="-180" w:right="-109" w:hanging="1031"/>
        <w:jc w:val="both"/>
        <w:rPr>
          <w:b/>
          <w:bCs/>
        </w:rPr>
      </w:pPr>
    </w:p>
    <w:p w:rsidR="00AF479C" w:rsidRPr="00B96F20" w:rsidRDefault="00AF479C">
      <w:pPr>
        <w:pStyle w:val="Naslov8"/>
        <w:keepNext/>
        <w:tabs>
          <w:tab w:val="left" w:pos="9000"/>
        </w:tabs>
        <w:ind w:left="-180" w:right="-109" w:hanging="1031"/>
        <w:jc w:val="both"/>
        <w:rPr>
          <w:b/>
          <w:bCs/>
        </w:rPr>
      </w:pPr>
      <w:r w:rsidRPr="00B96F20">
        <w:rPr>
          <w:b/>
          <w:bCs/>
        </w:rPr>
        <w:tab/>
        <w:t xml:space="preserve">-Najmanji zbroj koeficijenata prvi golub </w:t>
      </w:r>
    </w:p>
    <w:p w:rsidR="00AF479C" w:rsidRPr="00B96F20" w:rsidRDefault="00AF479C">
      <w:pPr>
        <w:rPr>
          <w:b/>
          <w:bCs/>
        </w:rPr>
      </w:pPr>
    </w:p>
    <w:p w:rsidR="00AF479C" w:rsidRPr="00B96F20" w:rsidRDefault="00AF479C">
      <w:pPr>
        <w:tabs>
          <w:tab w:val="left" w:pos="9000"/>
        </w:tabs>
        <w:ind w:left="-180" w:right="-109" w:hanging="1031"/>
        <w:jc w:val="both"/>
        <w:rPr>
          <w:b/>
          <w:bCs/>
        </w:rPr>
      </w:pPr>
    </w:p>
    <w:p w:rsidR="00AF479C" w:rsidRPr="00B96F20" w:rsidRDefault="00AF479C">
      <w:pPr>
        <w:ind w:left="-180" w:right="-109"/>
        <w:jc w:val="both"/>
        <w:rPr>
          <w:b/>
          <w:bCs/>
        </w:rPr>
      </w:pPr>
      <w:r w:rsidRPr="00B96F20">
        <w:rPr>
          <w:b/>
          <w:bCs/>
        </w:rPr>
        <w:t xml:space="preserve">* Kategorija E:                          </w:t>
      </w:r>
      <w:r w:rsidRPr="00B96F20">
        <w:rPr>
          <w:b/>
          <w:bCs/>
        </w:rPr>
        <w:tab/>
        <w:t>mjesto u poretku  x 1000</w:t>
      </w:r>
    </w:p>
    <w:p w:rsidR="00AF479C" w:rsidRPr="00B96F20" w:rsidRDefault="00AF479C">
      <w:pPr>
        <w:ind w:left="-180" w:right="-109"/>
        <w:jc w:val="both"/>
        <w:rPr>
          <w:b/>
          <w:bCs/>
        </w:rPr>
      </w:pPr>
      <w:r w:rsidRPr="00B96F20">
        <w:rPr>
          <w:b/>
          <w:bCs/>
        </w:rPr>
        <w:t xml:space="preserve">                                             ------------------------------------------= koeficijent</w:t>
      </w:r>
    </w:p>
    <w:p w:rsidR="00AF479C" w:rsidRPr="00B96F20" w:rsidRDefault="00AF479C">
      <w:pPr>
        <w:ind w:left="-180" w:right="-109"/>
        <w:jc w:val="both"/>
        <w:rPr>
          <w:b/>
          <w:bCs/>
        </w:rPr>
      </w:pPr>
      <w:r w:rsidRPr="00B96F20">
        <w:rPr>
          <w:b/>
          <w:bCs/>
        </w:rPr>
        <w:tab/>
      </w:r>
      <w:r w:rsidRPr="00B96F20">
        <w:rPr>
          <w:b/>
          <w:bCs/>
        </w:rPr>
        <w:tab/>
      </w:r>
      <w:r w:rsidRPr="00B96F20">
        <w:rPr>
          <w:b/>
          <w:bCs/>
        </w:rPr>
        <w:tab/>
      </w:r>
      <w:r w:rsidRPr="00B96F20">
        <w:rPr>
          <w:b/>
          <w:bCs/>
        </w:rPr>
        <w:tab/>
        <w:t xml:space="preserve">   broj golubova u trci (bez ograničenja)</w:t>
      </w:r>
    </w:p>
    <w:p w:rsidR="00AF479C" w:rsidRPr="00B96F20" w:rsidRDefault="00AF479C">
      <w:pPr>
        <w:ind w:left="-180" w:right="-109"/>
        <w:jc w:val="both"/>
        <w:rPr>
          <w:b/>
          <w:bCs/>
        </w:rPr>
      </w:pPr>
    </w:p>
    <w:p w:rsidR="00AF479C" w:rsidRPr="00B96F20" w:rsidRDefault="00AF479C">
      <w:pPr>
        <w:pStyle w:val="Naslov8"/>
        <w:keepNext/>
        <w:tabs>
          <w:tab w:val="left" w:pos="9000"/>
        </w:tabs>
        <w:ind w:left="-180" w:right="-109"/>
        <w:jc w:val="both"/>
        <w:rPr>
          <w:b/>
          <w:bCs/>
        </w:rPr>
      </w:pPr>
      <w:r w:rsidRPr="00B96F20">
        <w:rPr>
          <w:b/>
          <w:bCs/>
        </w:rPr>
        <w:t>-Najmanji zbroj koeficijenata je - prvi golub</w:t>
      </w:r>
    </w:p>
    <w:p w:rsidR="00AF479C" w:rsidRPr="00B96F20" w:rsidRDefault="00AF479C">
      <w:pPr>
        <w:rPr>
          <w:b/>
          <w:bCs/>
        </w:rPr>
      </w:pPr>
    </w:p>
    <w:p w:rsidR="00AF479C" w:rsidRPr="00B96F20" w:rsidRDefault="00AF479C">
      <w:pPr>
        <w:rPr>
          <w:b/>
          <w:bCs/>
        </w:rPr>
      </w:pPr>
    </w:p>
    <w:p w:rsidR="00AF479C" w:rsidRPr="00B96F20" w:rsidRDefault="00AF479C">
      <w:pPr>
        <w:rPr>
          <w:b/>
          <w:bCs/>
        </w:rPr>
      </w:pPr>
    </w:p>
    <w:p w:rsidR="00AF479C" w:rsidRPr="00B96F20" w:rsidRDefault="00AF479C">
      <w:pPr>
        <w:rPr>
          <w:b/>
          <w:bCs/>
        </w:rPr>
      </w:pPr>
    </w:p>
    <w:tbl>
      <w:tblPr>
        <w:tblW w:w="9287" w:type="dxa"/>
        <w:tblInd w:w="93" w:type="dxa"/>
        <w:tblLayout w:type="fixed"/>
        <w:tblLook w:val="04A0" w:firstRow="1" w:lastRow="0" w:firstColumn="1" w:lastColumn="0" w:noHBand="0" w:noVBand="1"/>
      </w:tblPr>
      <w:tblGrid>
        <w:gridCol w:w="431"/>
        <w:gridCol w:w="1937"/>
        <w:gridCol w:w="1384"/>
        <w:gridCol w:w="1383"/>
        <w:gridCol w:w="1246"/>
        <w:gridCol w:w="830"/>
        <w:gridCol w:w="1107"/>
        <w:gridCol w:w="969"/>
      </w:tblGrid>
      <w:tr w:rsidR="002058F9" w:rsidRPr="00B96F20" w:rsidTr="002058F9">
        <w:trPr>
          <w:trHeight w:val="303"/>
        </w:trPr>
        <w:tc>
          <w:tcPr>
            <w:tcW w:w="9287" w:type="dxa"/>
            <w:gridSpan w:val="8"/>
            <w:tcBorders>
              <w:top w:val="single" w:sz="4" w:space="0" w:color="auto"/>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ind w:left="708"/>
              <w:rPr>
                <w:sz w:val="22"/>
                <w:szCs w:val="22"/>
                <w:lang w:eastAsia="hr-BA"/>
              </w:rPr>
            </w:pPr>
            <w:r w:rsidRPr="00B96F20">
              <w:rPr>
                <w:b/>
                <w:bCs/>
                <w:sz w:val="22"/>
                <w:szCs w:val="22"/>
                <w:lang w:eastAsia="hr-BA"/>
              </w:rPr>
              <w:t>DVOGODIŠNJI REZULTATI</w:t>
            </w:r>
          </w:p>
        </w:tc>
      </w:tr>
      <w:tr w:rsidR="002058F9" w:rsidRPr="00B96F20" w:rsidTr="002058F9">
        <w:trPr>
          <w:trHeight w:val="635"/>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xml:space="preserve">        DISTANCA</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xml:space="preserve">     Br. letova</w:t>
            </w:r>
          </w:p>
        </w:tc>
        <w:tc>
          <w:tcPr>
            <w:tcW w:w="1383"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golubova</w:t>
            </w:r>
          </w:p>
        </w:tc>
        <w:tc>
          <w:tcPr>
            <w:tcW w:w="1246"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golubara</w:t>
            </w:r>
          </w:p>
        </w:tc>
        <w:tc>
          <w:tcPr>
            <w:tcW w:w="830"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Total km</w:t>
            </w:r>
          </w:p>
        </w:tc>
        <w:tc>
          <w:tcPr>
            <w:tcW w:w="1107"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xml:space="preserve">Lista %       </w:t>
            </w:r>
          </w:p>
        </w:tc>
        <w:tc>
          <w:tcPr>
            <w:tcW w:w="969"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"+- 5%"</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A</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100 – 400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10</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1500</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B</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300 – 600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8</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2800</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C</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preko 500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6</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3300</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D</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11 letova</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1750</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vMerge w:val="restart"/>
            <w:tcBorders>
              <w:top w:val="nil"/>
              <w:left w:val="single" w:sz="4" w:space="0" w:color="auto"/>
              <w:bottom w:val="single" w:sz="4" w:space="0" w:color="000000"/>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100 – 350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3 do 5</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xml:space="preserve"> </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vMerge/>
            <w:tcBorders>
              <w:top w:val="nil"/>
              <w:left w:val="single" w:sz="4" w:space="0" w:color="auto"/>
              <w:bottom w:val="single" w:sz="4" w:space="0" w:color="000000"/>
              <w:right w:val="single" w:sz="4" w:space="0" w:color="auto"/>
            </w:tcBorders>
            <w:vAlign w:val="center"/>
            <w:hideMark/>
          </w:tcPr>
          <w:p w:rsidR="00503378" w:rsidRPr="00B96F20" w:rsidRDefault="00503378" w:rsidP="00503378">
            <w:pPr>
              <w:widowControl/>
              <w:autoSpaceDE/>
              <w:autoSpaceDN/>
              <w:adjustRightInd/>
              <w:rPr>
                <w:b/>
                <w:bCs/>
                <w:lang w:eastAsia="hr-BA"/>
              </w:rPr>
            </w:pP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300 – 600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 do 6</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vMerge/>
            <w:tcBorders>
              <w:top w:val="nil"/>
              <w:left w:val="single" w:sz="4" w:space="0" w:color="auto"/>
              <w:bottom w:val="single" w:sz="4" w:space="0" w:color="000000"/>
              <w:right w:val="single" w:sz="4" w:space="0" w:color="auto"/>
            </w:tcBorders>
            <w:vAlign w:val="center"/>
            <w:hideMark/>
          </w:tcPr>
          <w:p w:rsidR="00503378" w:rsidRPr="00B96F20" w:rsidRDefault="00503378" w:rsidP="00503378">
            <w:pPr>
              <w:widowControl/>
              <w:autoSpaceDE/>
              <w:autoSpaceDN/>
              <w:adjustRightInd/>
              <w:rPr>
                <w:b/>
                <w:bCs/>
                <w:lang w:eastAsia="hr-BA"/>
              </w:rPr>
            </w:pP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preko 500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 do 3</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hideMark/>
          </w:tcPr>
          <w:p w:rsidR="00503378" w:rsidRPr="00B96F20" w:rsidRDefault="00503378" w:rsidP="00503378">
            <w:pPr>
              <w:widowControl/>
              <w:autoSpaceDE/>
              <w:autoSpaceDN/>
              <w:adjustRightInd/>
              <w:jc w:val="center"/>
              <w:rPr>
                <w:sz w:val="22"/>
                <w:szCs w:val="22"/>
                <w:lang w:eastAsia="hr-BA"/>
              </w:rPr>
            </w:pPr>
            <w:r w:rsidRPr="00B96F20">
              <w:rPr>
                <w:sz w:val="22"/>
                <w:szCs w:val="22"/>
                <w:lang w:eastAsia="hr-BA"/>
              </w:rPr>
              <w:t> </w:t>
            </w:r>
          </w:p>
        </w:tc>
        <w:tc>
          <w:tcPr>
            <w:tcW w:w="1107" w:type="dxa"/>
            <w:tcBorders>
              <w:top w:val="nil"/>
              <w:left w:val="nil"/>
              <w:bottom w:val="single" w:sz="4" w:space="0" w:color="auto"/>
              <w:right w:val="single" w:sz="4" w:space="0" w:color="auto"/>
            </w:tcBorders>
            <w:hideMark/>
          </w:tcPr>
          <w:p w:rsidR="00503378" w:rsidRPr="00B96F20" w:rsidRDefault="00503378" w:rsidP="00503378">
            <w:pPr>
              <w:widowControl/>
              <w:autoSpaceDE/>
              <w:autoSpaceDN/>
              <w:adjustRightInd/>
              <w:jc w:val="center"/>
              <w:rPr>
                <w:sz w:val="22"/>
                <w:szCs w:val="22"/>
                <w:lang w:eastAsia="hr-BA"/>
              </w:rPr>
            </w:pPr>
            <w:r w:rsidRPr="00B96F20">
              <w:rPr>
                <w:sz w:val="22"/>
                <w:szCs w:val="22"/>
                <w:lang w:eastAsia="hr-BA"/>
              </w:rPr>
              <w:t> </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E</w:t>
            </w:r>
          </w:p>
        </w:tc>
        <w:tc>
          <w:tcPr>
            <w:tcW w:w="1937"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preko 700 km</w:t>
            </w:r>
          </w:p>
        </w:tc>
        <w:tc>
          <w:tcPr>
            <w:tcW w:w="1384"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4</w:t>
            </w:r>
          </w:p>
        </w:tc>
        <w:tc>
          <w:tcPr>
            <w:tcW w:w="1383"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50</w:t>
            </w:r>
          </w:p>
        </w:tc>
        <w:tc>
          <w:tcPr>
            <w:tcW w:w="830"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2800</w:t>
            </w:r>
          </w:p>
        </w:tc>
        <w:tc>
          <w:tcPr>
            <w:tcW w:w="1107"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NE</w:t>
            </w:r>
          </w:p>
        </w:tc>
      </w:tr>
    </w:tbl>
    <w:p w:rsidR="00AF479C" w:rsidRPr="00B96F20" w:rsidRDefault="00AF479C">
      <w:pPr>
        <w:ind w:right="-109"/>
        <w:jc w:val="both"/>
        <w:rPr>
          <w:b/>
          <w:bCs/>
        </w:rPr>
      </w:pPr>
    </w:p>
    <w:tbl>
      <w:tblPr>
        <w:tblW w:w="9230" w:type="dxa"/>
        <w:tblInd w:w="108" w:type="dxa"/>
        <w:tblLayout w:type="fixed"/>
        <w:tblLook w:val="04A0" w:firstRow="1" w:lastRow="0" w:firstColumn="1" w:lastColumn="0" w:noHBand="0" w:noVBand="1"/>
      </w:tblPr>
      <w:tblGrid>
        <w:gridCol w:w="1771"/>
        <w:gridCol w:w="1134"/>
        <w:gridCol w:w="1012"/>
        <w:gridCol w:w="1204"/>
        <w:gridCol w:w="1203"/>
        <w:gridCol w:w="1070"/>
        <w:gridCol w:w="937"/>
        <w:gridCol w:w="899"/>
      </w:tblGrid>
      <w:tr w:rsidR="002058F9" w:rsidRPr="00B96F20" w:rsidTr="002058F9">
        <w:trPr>
          <w:trHeight w:val="634"/>
        </w:trPr>
        <w:tc>
          <w:tcPr>
            <w:tcW w:w="9229" w:type="dxa"/>
            <w:gridSpan w:val="8"/>
            <w:tcBorders>
              <w:top w:val="single" w:sz="4" w:space="0" w:color="auto"/>
              <w:left w:val="single" w:sz="4" w:space="0" w:color="auto"/>
              <w:bottom w:val="single" w:sz="4" w:space="0" w:color="auto"/>
              <w:right w:val="single" w:sz="4" w:space="0" w:color="auto"/>
            </w:tcBorders>
            <w:vAlign w:val="center"/>
            <w:hideMark/>
          </w:tcPr>
          <w:p w:rsidR="002058F9" w:rsidRPr="00B96F20" w:rsidRDefault="002058F9" w:rsidP="002058F9">
            <w:pPr>
              <w:widowControl/>
              <w:autoSpaceDE/>
              <w:autoSpaceDN/>
              <w:adjustRightInd/>
              <w:ind w:left="708"/>
              <w:rPr>
                <w:rFonts w:ascii="Calibri" w:hAnsi="Calibri" w:cs="Times New Roman"/>
                <w:sz w:val="22"/>
                <w:szCs w:val="22"/>
                <w:lang w:eastAsia="hr-BA"/>
              </w:rPr>
            </w:pPr>
            <w:r w:rsidRPr="00B96F20">
              <w:rPr>
                <w:b/>
                <w:bCs/>
                <w:lang w:eastAsia="hr-BA"/>
              </w:rPr>
              <w:lastRenderedPageBreak/>
              <w:t>JEDNOGODIŠNJI REZULTATI</w:t>
            </w:r>
          </w:p>
        </w:tc>
      </w:tr>
      <w:tr w:rsidR="002058F9" w:rsidRPr="00B96F20" w:rsidTr="002058F9">
        <w:trPr>
          <w:trHeight w:val="634"/>
        </w:trPr>
        <w:tc>
          <w:tcPr>
            <w:tcW w:w="1771" w:type="dxa"/>
            <w:tcBorders>
              <w:top w:val="nil"/>
              <w:left w:val="single" w:sz="4" w:space="0" w:color="auto"/>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Kategorija</w:t>
            </w:r>
          </w:p>
        </w:tc>
        <w:tc>
          <w:tcPr>
            <w:tcW w:w="1134"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xml:space="preserve">        Km</w:t>
            </w:r>
          </w:p>
        </w:tc>
        <w:tc>
          <w:tcPr>
            <w:tcW w:w="1012"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xml:space="preserve">     Br. letova</w:t>
            </w:r>
          </w:p>
        </w:tc>
        <w:tc>
          <w:tcPr>
            <w:tcW w:w="1204"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xml:space="preserve"> golubova</w:t>
            </w:r>
          </w:p>
        </w:tc>
        <w:tc>
          <w:tcPr>
            <w:tcW w:w="1203"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goluba-ra</w:t>
            </w:r>
          </w:p>
        </w:tc>
        <w:tc>
          <w:tcPr>
            <w:tcW w:w="1070"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Total km</w:t>
            </w:r>
          </w:p>
        </w:tc>
        <w:tc>
          <w:tcPr>
            <w:tcW w:w="937"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xml:space="preserve">Lista %       </w:t>
            </w:r>
          </w:p>
        </w:tc>
        <w:tc>
          <w:tcPr>
            <w:tcW w:w="899"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"+- 5%"</w:t>
            </w:r>
          </w:p>
        </w:tc>
      </w:tr>
      <w:tr w:rsidR="002058F9" w:rsidRPr="00B96F20" w:rsidTr="002058F9">
        <w:trPr>
          <w:trHeight w:val="303"/>
        </w:trPr>
        <w:tc>
          <w:tcPr>
            <w:tcW w:w="1771" w:type="dxa"/>
            <w:tcBorders>
              <w:top w:val="nil"/>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rPr>
                <w:b/>
                <w:bCs/>
                <w:sz w:val="22"/>
                <w:szCs w:val="22"/>
                <w:lang w:eastAsia="hr-BA"/>
              </w:rPr>
            </w:pPr>
            <w:r w:rsidRPr="00B96F20">
              <w:rPr>
                <w:b/>
                <w:bCs/>
                <w:sz w:val="22"/>
                <w:szCs w:val="22"/>
                <w:lang w:eastAsia="hr-BA"/>
              </w:rPr>
              <w:t>F (mladi)</w:t>
            </w:r>
          </w:p>
        </w:tc>
        <w:tc>
          <w:tcPr>
            <w:tcW w:w="113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&gt;100 km</w:t>
            </w:r>
          </w:p>
        </w:tc>
        <w:tc>
          <w:tcPr>
            <w:tcW w:w="1012"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3</w:t>
            </w:r>
          </w:p>
        </w:tc>
        <w:tc>
          <w:tcPr>
            <w:tcW w:w="120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150</w:t>
            </w:r>
          </w:p>
        </w:tc>
        <w:tc>
          <w:tcPr>
            <w:tcW w:w="1203"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1070"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300</w:t>
            </w:r>
          </w:p>
        </w:tc>
        <w:tc>
          <w:tcPr>
            <w:tcW w:w="937"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899"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DA</w:t>
            </w:r>
          </w:p>
        </w:tc>
      </w:tr>
      <w:tr w:rsidR="002058F9" w:rsidRPr="00B96F20" w:rsidTr="002058F9">
        <w:trPr>
          <w:trHeight w:val="303"/>
        </w:trPr>
        <w:tc>
          <w:tcPr>
            <w:tcW w:w="1771" w:type="dxa"/>
            <w:tcBorders>
              <w:top w:val="nil"/>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rPr>
                <w:b/>
                <w:bCs/>
                <w:sz w:val="22"/>
                <w:szCs w:val="22"/>
                <w:lang w:eastAsia="hr-BA"/>
              </w:rPr>
            </w:pPr>
            <w:r w:rsidRPr="00B96F20">
              <w:rPr>
                <w:b/>
                <w:bCs/>
                <w:sz w:val="22"/>
                <w:szCs w:val="22"/>
                <w:lang w:eastAsia="hr-BA"/>
              </w:rPr>
              <w:t>G (godišnjak)</w:t>
            </w:r>
          </w:p>
        </w:tc>
        <w:tc>
          <w:tcPr>
            <w:tcW w:w="113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&gt;100 km</w:t>
            </w:r>
          </w:p>
        </w:tc>
        <w:tc>
          <w:tcPr>
            <w:tcW w:w="1012"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5</w:t>
            </w:r>
          </w:p>
        </w:tc>
        <w:tc>
          <w:tcPr>
            <w:tcW w:w="120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150</w:t>
            </w:r>
          </w:p>
        </w:tc>
        <w:tc>
          <w:tcPr>
            <w:tcW w:w="1203"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1070"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500</w:t>
            </w:r>
          </w:p>
        </w:tc>
        <w:tc>
          <w:tcPr>
            <w:tcW w:w="937"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899"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DA</w:t>
            </w:r>
          </w:p>
        </w:tc>
      </w:tr>
      <w:tr w:rsidR="002058F9" w:rsidRPr="00B96F20" w:rsidTr="002058F9">
        <w:trPr>
          <w:trHeight w:val="303"/>
        </w:trPr>
        <w:tc>
          <w:tcPr>
            <w:tcW w:w="1771" w:type="dxa"/>
            <w:tcBorders>
              <w:top w:val="nil"/>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rPr>
                <w:b/>
                <w:bCs/>
                <w:sz w:val="22"/>
                <w:szCs w:val="22"/>
                <w:lang w:eastAsia="hr-BA"/>
              </w:rPr>
            </w:pPr>
            <w:r w:rsidRPr="00B96F20">
              <w:rPr>
                <w:b/>
                <w:bCs/>
                <w:sz w:val="22"/>
                <w:szCs w:val="22"/>
                <w:lang w:eastAsia="hr-BA"/>
              </w:rPr>
              <w:t>H (stari)</w:t>
            </w:r>
          </w:p>
        </w:tc>
        <w:tc>
          <w:tcPr>
            <w:tcW w:w="113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&gt;300 km</w:t>
            </w:r>
          </w:p>
        </w:tc>
        <w:tc>
          <w:tcPr>
            <w:tcW w:w="1012"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6</w:t>
            </w:r>
          </w:p>
        </w:tc>
        <w:tc>
          <w:tcPr>
            <w:tcW w:w="120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150</w:t>
            </w:r>
          </w:p>
        </w:tc>
        <w:tc>
          <w:tcPr>
            <w:tcW w:w="1203"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1070"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1800</w:t>
            </w:r>
          </w:p>
        </w:tc>
        <w:tc>
          <w:tcPr>
            <w:tcW w:w="937"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899"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DA</w:t>
            </w:r>
          </w:p>
        </w:tc>
      </w:tr>
      <w:tr w:rsidR="002058F9" w:rsidRPr="00B96F20" w:rsidTr="002058F9">
        <w:trPr>
          <w:trHeight w:val="303"/>
        </w:trPr>
        <w:tc>
          <w:tcPr>
            <w:tcW w:w="1771" w:type="dxa"/>
            <w:tcBorders>
              <w:top w:val="nil"/>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rPr>
                <w:b/>
                <w:bCs/>
                <w:sz w:val="22"/>
                <w:szCs w:val="22"/>
                <w:lang w:eastAsia="hr-BA"/>
              </w:rPr>
            </w:pPr>
            <w:r w:rsidRPr="00B96F20">
              <w:rPr>
                <w:b/>
                <w:bCs/>
                <w:sz w:val="22"/>
                <w:szCs w:val="22"/>
                <w:lang w:eastAsia="hr-BA"/>
              </w:rPr>
              <w:t>I (duge pruge)</w:t>
            </w:r>
          </w:p>
        </w:tc>
        <w:tc>
          <w:tcPr>
            <w:tcW w:w="113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&gt;500 km</w:t>
            </w:r>
          </w:p>
        </w:tc>
        <w:tc>
          <w:tcPr>
            <w:tcW w:w="1012"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3</w:t>
            </w:r>
          </w:p>
        </w:tc>
        <w:tc>
          <w:tcPr>
            <w:tcW w:w="120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150</w:t>
            </w:r>
          </w:p>
        </w:tc>
        <w:tc>
          <w:tcPr>
            <w:tcW w:w="1203"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1070"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1800</w:t>
            </w:r>
          </w:p>
        </w:tc>
        <w:tc>
          <w:tcPr>
            <w:tcW w:w="937"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899"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DA</w:t>
            </w:r>
          </w:p>
        </w:tc>
      </w:tr>
    </w:tbl>
    <w:p w:rsidR="002058F9" w:rsidRPr="00B96F20" w:rsidRDefault="002058F9">
      <w:pPr>
        <w:ind w:right="-109"/>
        <w:jc w:val="both"/>
        <w:rPr>
          <w:b/>
          <w:bCs/>
        </w:rPr>
      </w:pPr>
    </w:p>
    <w:p w:rsidR="002058F9" w:rsidRPr="00B96F20" w:rsidRDefault="002058F9">
      <w:pPr>
        <w:ind w:right="-109"/>
        <w:jc w:val="both"/>
        <w:rPr>
          <w:b/>
          <w:bCs/>
        </w:rPr>
      </w:pPr>
      <w:r w:rsidRPr="00B96F20">
        <w:rPr>
          <w:b/>
          <w:bCs/>
        </w:rPr>
        <w:t xml:space="preserve">Sport reprezentaciju </w:t>
      </w:r>
      <w:r w:rsidR="007564E8" w:rsidRPr="00B96F20">
        <w:rPr>
          <w:b/>
          <w:bCs/>
        </w:rPr>
        <w:t xml:space="preserve"> </w:t>
      </w:r>
      <w:r w:rsidR="008712DA" w:rsidRPr="00B96F20">
        <w:rPr>
          <w:b/>
          <w:bCs/>
        </w:rPr>
        <w:t xml:space="preserve">predstavlja </w:t>
      </w:r>
      <w:r w:rsidRPr="00B96F20">
        <w:rPr>
          <w:b/>
          <w:bCs/>
        </w:rPr>
        <w:t xml:space="preserve"> 27 golubova ( po 3 iz svake kategorije)</w:t>
      </w:r>
    </w:p>
    <w:tbl>
      <w:tblPr>
        <w:tblW w:w="9238" w:type="dxa"/>
        <w:tblInd w:w="93" w:type="dxa"/>
        <w:tblLayout w:type="fixed"/>
        <w:tblLook w:val="04A0" w:firstRow="1" w:lastRow="0" w:firstColumn="1" w:lastColumn="0" w:noHBand="0" w:noVBand="1"/>
      </w:tblPr>
      <w:tblGrid>
        <w:gridCol w:w="1457"/>
        <w:gridCol w:w="1252"/>
        <w:gridCol w:w="992"/>
        <w:gridCol w:w="992"/>
        <w:gridCol w:w="799"/>
        <w:gridCol w:w="864"/>
        <w:gridCol w:w="865"/>
        <w:gridCol w:w="721"/>
        <w:gridCol w:w="1296"/>
      </w:tblGrid>
      <w:tr w:rsidR="00C33CA5" w:rsidRPr="00B96F20" w:rsidTr="000D0362">
        <w:trPr>
          <w:trHeight w:val="325"/>
        </w:trPr>
        <w:tc>
          <w:tcPr>
            <w:tcW w:w="9238" w:type="dxa"/>
            <w:gridSpan w:val="9"/>
            <w:tcBorders>
              <w:top w:val="nil"/>
              <w:left w:val="nil"/>
              <w:bottom w:val="single" w:sz="4" w:space="0" w:color="auto"/>
              <w:right w:val="nil"/>
            </w:tcBorders>
            <w:noWrap/>
            <w:vAlign w:val="bottom"/>
            <w:hideMark/>
          </w:tcPr>
          <w:p w:rsidR="00C33CA5" w:rsidRPr="00B96F20" w:rsidRDefault="00C33CA5" w:rsidP="00C911B9">
            <w:pPr>
              <w:widowControl/>
              <w:autoSpaceDE/>
              <w:autoSpaceDN/>
              <w:adjustRightInd/>
              <w:jc w:val="center"/>
              <w:rPr>
                <w:b/>
                <w:bCs/>
                <w:sz w:val="22"/>
                <w:szCs w:val="22"/>
                <w:lang w:eastAsia="hr-BA"/>
              </w:rPr>
            </w:pPr>
          </w:p>
          <w:p w:rsidR="00C33CA5" w:rsidRPr="00B96F20" w:rsidRDefault="00C33CA5" w:rsidP="00C911B9">
            <w:pPr>
              <w:widowControl/>
              <w:autoSpaceDE/>
              <w:autoSpaceDN/>
              <w:adjustRightInd/>
              <w:jc w:val="center"/>
              <w:rPr>
                <w:b/>
                <w:bCs/>
                <w:sz w:val="22"/>
                <w:szCs w:val="22"/>
                <w:lang w:eastAsia="hr-BA"/>
              </w:rPr>
            </w:pPr>
          </w:p>
          <w:p w:rsidR="00C33CA5" w:rsidRPr="00B96F20" w:rsidRDefault="00C33CA5" w:rsidP="00C911B9">
            <w:pPr>
              <w:widowControl/>
              <w:autoSpaceDE/>
              <w:autoSpaceDN/>
              <w:adjustRightInd/>
              <w:jc w:val="center"/>
              <w:rPr>
                <w:b/>
                <w:bCs/>
                <w:sz w:val="22"/>
                <w:szCs w:val="22"/>
                <w:lang w:eastAsia="hr-BA"/>
              </w:rPr>
            </w:pPr>
          </w:p>
          <w:p w:rsidR="00C33CA5" w:rsidRPr="00B96F20" w:rsidRDefault="00C33CA5" w:rsidP="00C911B9">
            <w:pPr>
              <w:widowControl/>
              <w:autoSpaceDE/>
              <w:autoSpaceDN/>
              <w:adjustRightInd/>
              <w:rPr>
                <w:rFonts w:ascii="Calibri" w:hAnsi="Calibri" w:cs="Times New Roman"/>
                <w:sz w:val="22"/>
                <w:szCs w:val="22"/>
                <w:lang w:eastAsia="hr-BA"/>
              </w:rPr>
            </w:pPr>
            <w:r w:rsidRPr="00B96F20">
              <w:rPr>
                <w:b/>
                <w:sz w:val="22"/>
                <w:szCs w:val="22"/>
                <w:lang w:eastAsia="hr-BA"/>
              </w:rPr>
              <w:t>NAJBOLJI GOLUB U JEDNOJ GODINI</w:t>
            </w:r>
          </w:p>
        </w:tc>
      </w:tr>
      <w:tr w:rsidR="00C911B9" w:rsidRPr="00B96F20" w:rsidTr="00C911B9">
        <w:trPr>
          <w:trHeight w:val="682"/>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de-DE" w:eastAsia="hr-BA"/>
              </w:rPr>
              <w:t>Km</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xml:space="preserve">     Br. letova</w:t>
            </w:r>
          </w:p>
        </w:tc>
        <w:tc>
          <w:tcPr>
            <w:tcW w:w="992"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xml:space="preserve"> </w:t>
            </w:r>
            <w:proofErr w:type="spellStart"/>
            <w:r w:rsidRPr="00B96F20">
              <w:rPr>
                <w:b/>
                <w:bCs/>
                <w:sz w:val="22"/>
                <w:szCs w:val="22"/>
                <w:lang w:eastAsia="hr-BA"/>
              </w:rPr>
              <w:t>Golubo</w:t>
            </w:r>
            <w:proofErr w:type="spellEnd"/>
            <w:r w:rsidRPr="00B96F20">
              <w:rPr>
                <w:b/>
                <w:bCs/>
                <w:sz w:val="22"/>
                <w:szCs w:val="22"/>
                <w:lang w:eastAsia="hr-BA"/>
              </w:rPr>
              <w:t>-</w:t>
            </w:r>
            <w:proofErr w:type="spellStart"/>
            <w:r w:rsidRPr="00B96F20">
              <w:rPr>
                <w:b/>
                <w:bCs/>
                <w:sz w:val="22"/>
                <w:szCs w:val="22"/>
                <w:lang w:eastAsia="hr-BA"/>
              </w:rPr>
              <w:t>va</w:t>
            </w:r>
            <w:proofErr w:type="spellEnd"/>
          </w:p>
        </w:tc>
        <w:tc>
          <w:tcPr>
            <w:tcW w:w="799"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Golu-bara</w:t>
            </w:r>
          </w:p>
        </w:tc>
        <w:tc>
          <w:tcPr>
            <w:tcW w:w="864"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Total km</w:t>
            </w:r>
          </w:p>
        </w:tc>
        <w:tc>
          <w:tcPr>
            <w:tcW w:w="865"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proofErr w:type="spellStart"/>
            <w:r w:rsidRPr="00B96F20">
              <w:rPr>
                <w:b/>
                <w:bCs/>
                <w:sz w:val="22"/>
                <w:szCs w:val="22"/>
                <w:lang w:val="en-US" w:eastAsia="hr-BA"/>
              </w:rPr>
              <w:t>Lista</w:t>
            </w:r>
            <w:proofErr w:type="spellEnd"/>
            <w:r w:rsidRPr="00B96F20">
              <w:rPr>
                <w:b/>
                <w:bCs/>
                <w:sz w:val="22"/>
                <w:szCs w:val="22"/>
                <w:lang w:val="en-US" w:eastAsia="hr-BA"/>
              </w:rPr>
              <w:t xml:space="preserve">  %       </w:t>
            </w:r>
          </w:p>
        </w:tc>
        <w:tc>
          <w:tcPr>
            <w:tcW w:w="721"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"+- 5%"</w:t>
            </w:r>
          </w:p>
        </w:tc>
        <w:tc>
          <w:tcPr>
            <w:tcW w:w="1296"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Br. golubova</w:t>
            </w: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KRATKE</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100 – 400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5</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750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DA</w:t>
            </w:r>
          </w:p>
        </w:tc>
        <w:tc>
          <w:tcPr>
            <w:tcW w:w="1296"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SREDNJE</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300 – 600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4</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1400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DA</w:t>
            </w:r>
          </w:p>
        </w:tc>
        <w:tc>
          <w:tcPr>
            <w:tcW w:w="1296"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DUGE</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&gt; 500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3</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1500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DA</w:t>
            </w:r>
          </w:p>
        </w:tc>
        <w:tc>
          <w:tcPr>
            <w:tcW w:w="1296"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ALL ROUND</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6</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1750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DA</w:t>
            </w:r>
          </w:p>
        </w:tc>
        <w:tc>
          <w:tcPr>
            <w:tcW w:w="1296" w:type="dxa"/>
            <w:vMerge w:val="restart"/>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r w:rsidR="00C911B9" w:rsidRPr="00B96F20" w:rsidTr="00C911B9">
        <w:trPr>
          <w:trHeight w:val="340"/>
        </w:trPr>
        <w:tc>
          <w:tcPr>
            <w:tcW w:w="1457" w:type="dxa"/>
            <w:vMerge w:val="restart"/>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100 – 350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 do 3</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DA</w:t>
            </w:r>
          </w:p>
        </w:tc>
        <w:tc>
          <w:tcPr>
            <w:tcW w:w="1296"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r>
      <w:tr w:rsidR="00C911B9" w:rsidRPr="00B96F20" w:rsidTr="00C911B9">
        <w:trPr>
          <w:trHeight w:val="340"/>
        </w:trPr>
        <w:tc>
          <w:tcPr>
            <w:tcW w:w="1457"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300 – 600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 do 3</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DA</w:t>
            </w:r>
          </w:p>
        </w:tc>
        <w:tc>
          <w:tcPr>
            <w:tcW w:w="1296"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r>
      <w:tr w:rsidR="00C911B9" w:rsidRPr="00B96F20" w:rsidTr="00C911B9">
        <w:trPr>
          <w:trHeight w:val="340"/>
        </w:trPr>
        <w:tc>
          <w:tcPr>
            <w:tcW w:w="1457"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&gt; 500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 do 2</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hideMark/>
          </w:tcPr>
          <w:p w:rsidR="00C911B9" w:rsidRPr="00B96F20" w:rsidRDefault="00C911B9" w:rsidP="00C911B9">
            <w:pPr>
              <w:widowControl/>
              <w:autoSpaceDE/>
              <w:autoSpaceDN/>
              <w:adjustRightInd/>
              <w:jc w:val="center"/>
              <w:rPr>
                <w:sz w:val="22"/>
                <w:szCs w:val="22"/>
                <w:lang w:eastAsia="hr-BA"/>
              </w:rPr>
            </w:pPr>
            <w:r w:rsidRPr="00B96F20">
              <w:rPr>
                <w:sz w:val="22"/>
                <w:szCs w:val="22"/>
                <w:lang w:eastAsia="hr-BA"/>
              </w:rPr>
              <w:t> </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DA</w:t>
            </w:r>
          </w:p>
        </w:tc>
        <w:tc>
          <w:tcPr>
            <w:tcW w:w="1296"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MARATON</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&gt; 800</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2</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1600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DA</w:t>
            </w:r>
          </w:p>
        </w:tc>
        <w:tc>
          <w:tcPr>
            <w:tcW w:w="1296"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bl>
    <w:p w:rsidR="00C911B9" w:rsidRPr="00B96F20" w:rsidRDefault="00C911B9">
      <w:pPr>
        <w:ind w:right="-109"/>
        <w:jc w:val="both"/>
        <w:rPr>
          <w:b/>
          <w:bCs/>
          <w:sz w:val="22"/>
          <w:szCs w:val="22"/>
        </w:rPr>
      </w:pPr>
    </w:p>
    <w:p w:rsidR="00C911B9" w:rsidRPr="00B96F20" w:rsidRDefault="00C911B9" w:rsidP="00F80601">
      <w:pPr>
        <w:ind w:right="-109"/>
        <w:jc w:val="right"/>
        <w:rPr>
          <w:b/>
          <w:bCs/>
          <w:sz w:val="22"/>
          <w:szCs w:val="22"/>
        </w:rPr>
      </w:pPr>
      <w:r w:rsidRPr="00B96F20">
        <w:rPr>
          <w:b/>
          <w:bCs/>
          <w:sz w:val="22"/>
          <w:szCs w:val="22"/>
        </w:rPr>
        <w:t>UKUPNO</w:t>
      </w:r>
      <w:r w:rsidR="00F80601" w:rsidRPr="00B96F20">
        <w:rPr>
          <w:b/>
          <w:bCs/>
          <w:sz w:val="22"/>
          <w:szCs w:val="22"/>
        </w:rPr>
        <w:t>:</w:t>
      </w:r>
      <w:r w:rsidRPr="00B96F20">
        <w:rPr>
          <w:b/>
          <w:bCs/>
          <w:sz w:val="22"/>
          <w:szCs w:val="22"/>
        </w:rPr>
        <w:t xml:space="preserve"> 15</w:t>
      </w:r>
      <w:r w:rsidR="00F80601" w:rsidRPr="00B96F20">
        <w:rPr>
          <w:b/>
          <w:bCs/>
          <w:sz w:val="22"/>
          <w:szCs w:val="22"/>
        </w:rPr>
        <w:t xml:space="preserve"> GOLUBOVA                                        </w:t>
      </w:r>
      <w:r w:rsidRPr="00B96F20">
        <w:rPr>
          <w:b/>
          <w:bCs/>
          <w:sz w:val="22"/>
          <w:szCs w:val="22"/>
        </w:rPr>
        <w:t xml:space="preserve"> </w:t>
      </w:r>
    </w:p>
    <w:p w:rsidR="00AF479C" w:rsidRPr="00B96F20" w:rsidRDefault="00AF479C">
      <w:pPr>
        <w:ind w:right="-109"/>
        <w:jc w:val="both"/>
        <w:rPr>
          <w:b/>
          <w:bCs/>
        </w:rPr>
      </w:pPr>
    </w:p>
    <w:p w:rsidR="00C33CA5" w:rsidRPr="00B96F20" w:rsidRDefault="00C33CA5">
      <w:pPr>
        <w:ind w:right="-109"/>
        <w:jc w:val="both"/>
        <w:rPr>
          <w:b/>
          <w:bCs/>
        </w:rPr>
      </w:pPr>
    </w:p>
    <w:p w:rsidR="00C33CA5" w:rsidRPr="00B96F20" w:rsidRDefault="00C33CA5">
      <w:pPr>
        <w:ind w:right="-109"/>
        <w:jc w:val="both"/>
        <w:rPr>
          <w:b/>
          <w:bCs/>
        </w:rPr>
      </w:pPr>
    </w:p>
    <w:p w:rsidR="00AF479C" w:rsidRPr="00B96F20" w:rsidRDefault="00AF479C">
      <w:pPr>
        <w:suppressAutoHyphens/>
        <w:spacing w:line="288" w:lineRule="auto"/>
        <w:jc w:val="both"/>
        <w:rPr>
          <w:b/>
          <w:bCs/>
        </w:rPr>
      </w:pPr>
      <w:r w:rsidRPr="00B96F20">
        <w:rPr>
          <w:b/>
          <w:bCs/>
        </w:rPr>
        <w:t xml:space="preserve">Takmičenje mladih golubova se izvodi na minimalno 3 </w:t>
      </w:r>
      <w:proofErr w:type="spellStart"/>
      <w:r w:rsidRPr="00B96F20">
        <w:rPr>
          <w:b/>
          <w:bCs/>
        </w:rPr>
        <w:t>letne</w:t>
      </w:r>
      <w:proofErr w:type="spellEnd"/>
      <w:r w:rsidRPr="00B96F20">
        <w:rPr>
          <w:b/>
          <w:bCs/>
        </w:rPr>
        <w:t xml:space="preserve"> staze. Bodovanje se vrši po koeficijentu isto kao kod starih golubova samo što ne postoje kategorije prema dužinama staza nego je samo jedna kategorija. U toj kategoriji proglašava se i ekipni pobjednik za mlade. </w:t>
      </w:r>
    </w:p>
    <w:p w:rsidR="00AF479C" w:rsidRPr="00B96F20" w:rsidRDefault="00AF479C">
      <w:pPr>
        <w:suppressAutoHyphens/>
        <w:spacing w:line="288" w:lineRule="auto"/>
        <w:jc w:val="both"/>
        <w:rPr>
          <w:b/>
          <w:bCs/>
        </w:rPr>
      </w:pPr>
    </w:p>
    <w:p w:rsidR="008712DA" w:rsidRPr="00B96F20" w:rsidRDefault="008712DA">
      <w:pPr>
        <w:suppressAutoHyphens/>
        <w:spacing w:line="288" w:lineRule="auto"/>
        <w:jc w:val="both"/>
        <w:rPr>
          <w:b/>
          <w:bCs/>
        </w:rPr>
      </w:pPr>
    </w:p>
    <w:p w:rsidR="00C33CA5" w:rsidRPr="00B96F20" w:rsidRDefault="00C33CA5">
      <w:pPr>
        <w:suppressAutoHyphens/>
        <w:spacing w:line="288" w:lineRule="auto"/>
        <w:jc w:val="center"/>
        <w:rPr>
          <w:b/>
          <w:bCs/>
          <w:sz w:val="32"/>
          <w:szCs w:val="32"/>
        </w:rPr>
      </w:pPr>
    </w:p>
    <w:p w:rsidR="00C33CA5" w:rsidRPr="00B96F20" w:rsidRDefault="00C33CA5">
      <w:pPr>
        <w:suppressAutoHyphens/>
        <w:spacing w:line="288" w:lineRule="auto"/>
        <w:jc w:val="center"/>
        <w:rPr>
          <w:b/>
          <w:bCs/>
          <w:sz w:val="32"/>
          <w:szCs w:val="32"/>
        </w:rPr>
      </w:pPr>
    </w:p>
    <w:p w:rsidR="00C33CA5" w:rsidRPr="00B96F20" w:rsidRDefault="00C33CA5">
      <w:pPr>
        <w:suppressAutoHyphens/>
        <w:spacing w:line="288" w:lineRule="auto"/>
        <w:jc w:val="center"/>
        <w:rPr>
          <w:b/>
          <w:bCs/>
          <w:sz w:val="32"/>
          <w:szCs w:val="32"/>
        </w:rPr>
      </w:pPr>
    </w:p>
    <w:p w:rsidR="00AF479C" w:rsidRPr="00B96F20" w:rsidRDefault="00AF479C">
      <w:pPr>
        <w:suppressAutoHyphens/>
        <w:spacing w:line="288" w:lineRule="auto"/>
        <w:jc w:val="center"/>
        <w:rPr>
          <w:b/>
          <w:bCs/>
          <w:sz w:val="32"/>
          <w:szCs w:val="32"/>
        </w:rPr>
      </w:pPr>
      <w:r w:rsidRPr="00B96F20">
        <w:rPr>
          <w:b/>
          <w:bCs/>
          <w:sz w:val="32"/>
          <w:szCs w:val="32"/>
        </w:rPr>
        <w:lastRenderedPageBreak/>
        <w:t>FCI    STANDARD</w:t>
      </w:r>
    </w:p>
    <w:p w:rsidR="008712DA" w:rsidRPr="00B96F20" w:rsidRDefault="008712DA">
      <w:pPr>
        <w:suppressAutoHyphens/>
        <w:spacing w:line="288" w:lineRule="auto"/>
        <w:jc w:val="center"/>
        <w:rPr>
          <w:b/>
          <w:bCs/>
          <w:sz w:val="32"/>
          <w:szCs w:val="32"/>
        </w:rPr>
      </w:pPr>
    </w:p>
    <w:tbl>
      <w:tblPr>
        <w:tblpPr w:leftFromText="180" w:rightFromText="180" w:vertAnchor="text" w:horzAnchor="margin" w:tblpY="85"/>
        <w:tblW w:w="9747" w:type="dxa"/>
        <w:tblLayout w:type="fixed"/>
        <w:tblLook w:val="04A0" w:firstRow="1" w:lastRow="0" w:firstColumn="1" w:lastColumn="0" w:noHBand="0" w:noVBand="1"/>
      </w:tblPr>
      <w:tblGrid>
        <w:gridCol w:w="1353"/>
        <w:gridCol w:w="818"/>
        <w:gridCol w:w="1238"/>
        <w:gridCol w:w="1519"/>
        <w:gridCol w:w="1098"/>
        <w:gridCol w:w="1246"/>
        <w:gridCol w:w="755"/>
        <w:gridCol w:w="753"/>
        <w:gridCol w:w="967"/>
      </w:tblGrid>
      <w:tr w:rsidR="008712DA" w:rsidRPr="00B96F20" w:rsidTr="008712DA">
        <w:trPr>
          <w:trHeight w:val="312"/>
        </w:trPr>
        <w:tc>
          <w:tcPr>
            <w:tcW w:w="3409" w:type="dxa"/>
            <w:gridSpan w:val="3"/>
            <w:tcBorders>
              <w:top w:val="nil"/>
              <w:left w:val="nil"/>
              <w:bottom w:val="single" w:sz="4" w:space="0" w:color="auto"/>
              <w:right w:val="nil"/>
            </w:tcBorders>
            <w:noWrap/>
            <w:vAlign w:val="bottom"/>
            <w:hideMark/>
          </w:tcPr>
          <w:p w:rsidR="008712DA" w:rsidRPr="00B96F20" w:rsidRDefault="008712DA" w:rsidP="008712DA">
            <w:pPr>
              <w:widowControl/>
              <w:autoSpaceDE/>
              <w:autoSpaceDN/>
              <w:adjustRightInd/>
              <w:jc w:val="center"/>
              <w:rPr>
                <w:b/>
                <w:bCs/>
                <w:sz w:val="22"/>
                <w:szCs w:val="22"/>
                <w:lang w:eastAsia="hr-BA"/>
              </w:rPr>
            </w:pPr>
            <w:r w:rsidRPr="00B96F20">
              <w:rPr>
                <w:b/>
                <w:bCs/>
                <w:sz w:val="22"/>
                <w:szCs w:val="22"/>
                <w:lang w:eastAsia="hr-BA"/>
              </w:rPr>
              <w:t>DVOGODIŠNJI REZULTATI</w:t>
            </w:r>
          </w:p>
        </w:tc>
        <w:tc>
          <w:tcPr>
            <w:tcW w:w="1519"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1098"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1246"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755"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753"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967" w:type="dxa"/>
            <w:tcBorders>
              <w:top w:val="nil"/>
              <w:left w:val="nil"/>
              <w:bottom w:val="nil"/>
              <w:right w:val="nil"/>
            </w:tcBorders>
            <w:noWrap/>
            <w:vAlign w:val="bottom"/>
            <w:hideMark/>
          </w:tcPr>
          <w:p w:rsidR="008712DA" w:rsidRPr="00B96F20" w:rsidRDefault="008712DA" w:rsidP="008712DA">
            <w:pPr>
              <w:widowControl/>
              <w:autoSpaceDE/>
              <w:autoSpaceDN/>
              <w:adjustRightInd/>
              <w:rPr>
                <w:rFonts w:ascii="Calibri" w:hAnsi="Calibri" w:cs="Times New Roman"/>
                <w:sz w:val="22"/>
                <w:szCs w:val="22"/>
                <w:lang w:eastAsia="hr-BA"/>
              </w:rPr>
            </w:pPr>
          </w:p>
        </w:tc>
      </w:tr>
      <w:tr w:rsidR="008712DA" w:rsidRPr="00B96F20" w:rsidTr="008712DA">
        <w:trPr>
          <w:trHeight w:val="982"/>
        </w:trPr>
        <w:tc>
          <w:tcPr>
            <w:tcW w:w="1353" w:type="dxa"/>
            <w:tcBorders>
              <w:top w:val="nil"/>
              <w:left w:val="single" w:sz="4" w:space="0" w:color="auto"/>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 </w:t>
            </w:r>
          </w:p>
        </w:tc>
        <w:tc>
          <w:tcPr>
            <w:tcW w:w="8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de-DE" w:eastAsia="hr-BA"/>
              </w:rPr>
              <w:t>KM</w:t>
            </w:r>
          </w:p>
        </w:tc>
        <w:tc>
          <w:tcPr>
            <w:tcW w:w="123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Minimum km</w:t>
            </w:r>
          </w:p>
        </w:tc>
        <w:tc>
          <w:tcPr>
            <w:tcW w:w="1519"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U godini prije Olimpijade</w:t>
            </w:r>
          </w:p>
        </w:tc>
        <w:tc>
          <w:tcPr>
            <w:tcW w:w="1098"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golubara</w:t>
            </w:r>
          </w:p>
        </w:tc>
        <w:tc>
          <w:tcPr>
            <w:tcW w:w="1246"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golubova</w:t>
            </w:r>
          </w:p>
        </w:tc>
        <w:tc>
          <w:tcPr>
            <w:tcW w:w="755"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proofErr w:type="spellStart"/>
            <w:r w:rsidRPr="00B96F20">
              <w:rPr>
                <w:b/>
                <w:bCs/>
                <w:lang w:val="en-US" w:eastAsia="hr-BA"/>
              </w:rPr>
              <w:t>Lista</w:t>
            </w:r>
            <w:proofErr w:type="spellEnd"/>
            <w:r w:rsidRPr="00B96F20">
              <w:rPr>
                <w:b/>
                <w:bCs/>
                <w:lang w:val="en-US" w:eastAsia="hr-BA"/>
              </w:rPr>
              <w:t xml:space="preserve"> %       </w:t>
            </w:r>
          </w:p>
        </w:tc>
        <w:tc>
          <w:tcPr>
            <w:tcW w:w="753"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"+- 5%"</w:t>
            </w:r>
          </w:p>
        </w:tc>
        <w:tc>
          <w:tcPr>
            <w:tcW w:w="967"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rPr>
                <w:b/>
                <w:bCs/>
                <w:lang w:eastAsia="hr-BA"/>
              </w:rPr>
            </w:pPr>
            <w:r w:rsidRPr="00B96F20">
              <w:rPr>
                <w:b/>
                <w:bCs/>
                <w:lang w:eastAsia="hr-BA"/>
              </w:rPr>
              <w:t>Br.</w:t>
            </w:r>
          </w:p>
          <w:p w:rsidR="008712DA" w:rsidRPr="00B96F20" w:rsidRDefault="008712DA" w:rsidP="008712DA">
            <w:pPr>
              <w:widowControl/>
              <w:autoSpaceDE/>
              <w:autoSpaceDN/>
              <w:adjustRightInd/>
              <w:jc w:val="center"/>
              <w:rPr>
                <w:b/>
                <w:bCs/>
                <w:lang w:eastAsia="hr-BA"/>
              </w:rPr>
            </w:pPr>
            <w:r w:rsidRPr="00B96F20">
              <w:rPr>
                <w:b/>
                <w:bCs/>
                <w:lang w:eastAsia="hr-BA"/>
              </w:rPr>
              <w:t>Golub-ova</w:t>
            </w:r>
          </w:p>
        </w:tc>
      </w:tr>
      <w:tr w:rsidR="008712DA" w:rsidRPr="00B96F20" w:rsidTr="008712DA">
        <w:trPr>
          <w:trHeight w:val="327"/>
        </w:trPr>
        <w:tc>
          <w:tcPr>
            <w:tcW w:w="1353" w:type="dxa"/>
            <w:tcBorders>
              <w:top w:val="nil"/>
              <w:left w:val="single" w:sz="4" w:space="0" w:color="auto"/>
              <w:bottom w:val="single" w:sz="4" w:space="0" w:color="auto"/>
              <w:right w:val="single" w:sz="4" w:space="0" w:color="auto"/>
            </w:tcBorders>
            <w:vAlign w:val="center"/>
            <w:hideMark/>
          </w:tcPr>
          <w:p w:rsidR="008712DA" w:rsidRPr="00B96F20" w:rsidRDefault="00C37FF7" w:rsidP="008712DA">
            <w:pPr>
              <w:widowControl/>
              <w:autoSpaceDE/>
              <w:autoSpaceDN/>
              <w:adjustRightInd/>
              <w:jc w:val="center"/>
              <w:rPr>
                <w:b/>
                <w:bCs/>
                <w:lang w:eastAsia="hr-BA"/>
              </w:rPr>
            </w:pPr>
            <w:r w:rsidRPr="00B96F20">
              <w:rPr>
                <w:b/>
                <w:bCs/>
                <w:lang w:val="en-US" w:eastAsia="hr-BA"/>
              </w:rPr>
              <w:t>MUŽ</w:t>
            </w:r>
            <w:r w:rsidR="008712DA" w:rsidRPr="00B96F20">
              <w:rPr>
                <w:b/>
                <w:bCs/>
                <w:lang w:val="en-US" w:eastAsia="hr-BA"/>
              </w:rPr>
              <w:t>JACI</w:t>
            </w:r>
          </w:p>
        </w:tc>
        <w:tc>
          <w:tcPr>
            <w:tcW w:w="8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&gt;100</w:t>
            </w:r>
          </w:p>
        </w:tc>
        <w:tc>
          <w:tcPr>
            <w:tcW w:w="123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2500</w:t>
            </w:r>
          </w:p>
        </w:tc>
        <w:tc>
          <w:tcPr>
            <w:tcW w:w="1519"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&gt;30%</w:t>
            </w:r>
          </w:p>
        </w:tc>
        <w:tc>
          <w:tcPr>
            <w:tcW w:w="109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1246"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150</w:t>
            </w:r>
          </w:p>
        </w:tc>
        <w:tc>
          <w:tcPr>
            <w:tcW w:w="755"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753"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DA</w:t>
            </w:r>
          </w:p>
        </w:tc>
        <w:tc>
          <w:tcPr>
            <w:tcW w:w="967"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5</w:t>
            </w:r>
          </w:p>
        </w:tc>
      </w:tr>
      <w:tr w:rsidR="008712DA" w:rsidRPr="00B96F20" w:rsidTr="008712DA">
        <w:trPr>
          <w:trHeight w:val="327"/>
        </w:trPr>
        <w:tc>
          <w:tcPr>
            <w:tcW w:w="1353" w:type="dxa"/>
            <w:tcBorders>
              <w:top w:val="nil"/>
              <w:left w:val="single" w:sz="4" w:space="0" w:color="auto"/>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ŽENKE</w:t>
            </w:r>
          </w:p>
        </w:tc>
        <w:tc>
          <w:tcPr>
            <w:tcW w:w="8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&gt;100</w:t>
            </w:r>
          </w:p>
        </w:tc>
        <w:tc>
          <w:tcPr>
            <w:tcW w:w="123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2000</w:t>
            </w:r>
          </w:p>
        </w:tc>
        <w:tc>
          <w:tcPr>
            <w:tcW w:w="1519"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&gt;30%</w:t>
            </w:r>
          </w:p>
        </w:tc>
        <w:tc>
          <w:tcPr>
            <w:tcW w:w="109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1246"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150</w:t>
            </w:r>
          </w:p>
        </w:tc>
        <w:tc>
          <w:tcPr>
            <w:tcW w:w="755"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753"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DA</w:t>
            </w:r>
          </w:p>
        </w:tc>
        <w:tc>
          <w:tcPr>
            <w:tcW w:w="967"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5</w:t>
            </w:r>
          </w:p>
        </w:tc>
      </w:tr>
    </w:tbl>
    <w:p w:rsidR="008712DA" w:rsidRPr="00B96F20" w:rsidRDefault="008712DA">
      <w:pPr>
        <w:suppressAutoHyphens/>
        <w:spacing w:line="288" w:lineRule="auto"/>
        <w:jc w:val="both"/>
        <w:rPr>
          <w:b/>
          <w:bCs/>
        </w:rPr>
      </w:pPr>
    </w:p>
    <w:tbl>
      <w:tblPr>
        <w:tblpPr w:leftFromText="180" w:rightFromText="180" w:vertAnchor="text" w:horzAnchor="margin" w:tblpY="89"/>
        <w:tblW w:w="10031" w:type="dxa"/>
        <w:tblLayout w:type="fixed"/>
        <w:tblLook w:val="04A0" w:firstRow="1" w:lastRow="0" w:firstColumn="1" w:lastColumn="0" w:noHBand="0" w:noVBand="1"/>
      </w:tblPr>
      <w:tblGrid>
        <w:gridCol w:w="1384"/>
        <w:gridCol w:w="851"/>
        <w:gridCol w:w="850"/>
        <w:gridCol w:w="992"/>
        <w:gridCol w:w="1276"/>
        <w:gridCol w:w="1418"/>
        <w:gridCol w:w="992"/>
        <w:gridCol w:w="850"/>
        <w:gridCol w:w="1418"/>
      </w:tblGrid>
      <w:tr w:rsidR="008712DA" w:rsidRPr="00B96F20" w:rsidTr="00FC6D15">
        <w:trPr>
          <w:trHeight w:val="249"/>
        </w:trPr>
        <w:tc>
          <w:tcPr>
            <w:tcW w:w="10031" w:type="dxa"/>
            <w:gridSpan w:val="9"/>
            <w:tcBorders>
              <w:top w:val="nil"/>
              <w:left w:val="nil"/>
              <w:bottom w:val="single" w:sz="4" w:space="0" w:color="auto"/>
              <w:right w:val="nil"/>
            </w:tcBorders>
            <w:noWrap/>
            <w:vAlign w:val="bottom"/>
            <w:hideMark/>
          </w:tcPr>
          <w:p w:rsidR="008712DA" w:rsidRPr="00B96F20" w:rsidRDefault="008712DA" w:rsidP="008712DA">
            <w:pPr>
              <w:widowControl/>
              <w:autoSpaceDE/>
              <w:autoSpaceDN/>
              <w:adjustRightInd/>
              <w:rPr>
                <w:rFonts w:ascii="Calibri" w:hAnsi="Calibri" w:cs="Times New Roman"/>
                <w:sz w:val="22"/>
                <w:szCs w:val="22"/>
                <w:lang w:eastAsia="hr-BA"/>
              </w:rPr>
            </w:pPr>
            <w:r w:rsidRPr="00B96F20">
              <w:rPr>
                <w:b/>
                <w:bCs/>
                <w:sz w:val="22"/>
                <w:szCs w:val="22"/>
                <w:lang w:eastAsia="hr-BA"/>
              </w:rPr>
              <w:t>JEDNOGODIŠNJI REZULTATI</w:t>
            </w:r>
          </w:p>
        </w:tc>
      </w:tr>
      <w:tr w:rsidR="008712DA" w:rsidRPr="00B96F20" w:rsidTr="008712DA">
        <w:trPr>
          <w:trHeight w:val="524"/>
        </w:trPr>
        <w:tc>
          <w:tcPr>
            <w:tcW w:w="1384" w:type="dxa"/>
            <w:tcBorders>
              <w:top w:val="nil"/>
              <w:left w:val="single" w:sz="4" w:space="0" w:color="auto"/>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 </w:t>
            </w:r>
          </w:p>
        </w:tc>
        <w:tc>
          <w:tcPr>
            <w:tcW w:w="851"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de-DE" w:eastAsia="hr-BA"/>
              </w:rPr>
              <w:t>KM</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Min. km</w:t>
            </w:r>
          </w:p>
        </w:tc>
        <w:tc>
          <w:tcPr>
            <w:tcW w:w="992"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Br. Letova</w:t>
            </w:r>
          </w:p>
        </w:tc>
        <w:tc>
          <w:tcPr>
            <w:tcW w:w="1276"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golubara</w:t>
            </w:r>
          </w:p>
        </w:tc>
        <w:tc>
          <w:tcPr>
            <w:tcW w:w="1418"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golubova</w:t>
            </w:r>
          </w:p>
        </w:tc>
        <w:tc>
          <w:tcPr>
            <w:tcW w:w="992"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proofErr w:type="spellStart"/>
            <w:r w:rsidRPr="00B96F20">
              <w:rPr>
                <w:b/>
                <w:bCs/>
                <w:lang w:val="en-US" w:eastAsia="hr-BA"/>
              </w:rPr>
              <w:t>Lista</w:t>
            </w:r>
            <w:proofErr w:type="spellEnd"/>
            <w:r w:rsidRPr="00B96F20">
              <w:rPr>
                <w:b/>
                <w:bCs/>
                <w:lang w:val="en-US" w:eastAsia="hr-BA"/>
              </w:rPr>
              <w:t xml:space="preserve"> %       </w:t>
            </w:r>
          </w:p>
        </w:tc>
        <w:tc>
          <w:tcPr>
            <w:tcW w:w="850"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"+- 5%"</w:t>
            </w:r>
          </w:p>
        </w:tc>
        <w:tc>
          <w:tcPr>
            <w:tcW w:w="1418"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Br.</w:t>
            </w:r>
          </w:p>
          <w:p w:rsidR="008712DA" w:rsidRPr="00B96F20" w:rsidRDefault="008712DA" w:rsidP="008712DA">
            <w:pPr>
              <w:widowControl/>
              <w:autoSpaceDE/>
              <w:autoSpaceDN/>
              <w:adjustRightInd/>
              <w:jc w:val="center"/>
              <w:rPr>
                <w:b/>
                <w:bCs/>
                <w:lang w:eastAsia="hr-BA"/>
              </w:rPr>
            </w:pPr>
            <w:r w:rsidRPr="00B96F20">
              <w:rPr>
                <w:b/>
                <w:bCs/>
                <w:lang w:eastAsia="hr-BA"/>
              </w:rPr>
              <w:t>golubova</w:t>
            </w:r>
          </w:p>
        </w:tc>
      </w:tr>
      <w:tr w:rsidR="008712DA" w:rsidRPr="00B96F20" w:rsidTr="008712DA">
        <w:trPr>
          <w:trHeight w:val="524"/>
        </w:trPr>
        <w:tc>
          <w:tcPr>
            <w:tcW w:w="1384" w:type="dxa"/>
            <w:tcBorders>
              <w:top w:val="nil"/>
              <w:left w:val="single" w:sz="4" w:space="0" w:color="auto"/>
              <w:bottom w:val="single" w:sz="4" w:space="0" w:color="auto"/>
              <w:right w:val="single" w:sz="4" w:space="0" w:color="auto"/>
            </w:tcBorders>
            <w:vAlign w:val="center"/>
            <w:hideMark/>
          </w:tcPr>
          <w:p w:rsidR="008712DA" w:rsidRPr="00B96F20" w:rsidRDefault="00C37FF7" w:rsidP="008712DA">
            <w:pPr>
              <w:widowControl/>
              <w:autoSpaceDE/>
              <w:autoSpaceDN/>
              <w:adjustRightInd/>
              <w:jc w:val="center"/>
              <w:rPr>
                <w:b/>
                <w:bCs/>
                <w:lang w:eastAsia="hr-BA"/>
              </w:rPr>
            </w:pPr>
            <w:r w:rsidRPr="00B96F20">
              <w:rPr>
                <w:b/>
                <w:bCs/>
                <w:lang w:val="en-US" w:eastAsia="hr-BA"/>
              </w:rPr>
              <w:t>MUŽ</w:t>
            </w:r>
            <w:r w:rsidR="008712DA" w:rsidRPr="00B96F20">
              <w:rPr>
                <w:b/>
                <w:bCs/>
                <w:lang w:val="en-US" w:eastAsia="hr-BA"/>
              </w:rPr>
              <w:t>JACI (</w:t>
            </w:r>
            <w:proofErr w:type="spellStart"/>
            <w:r w:rsidR="008712DA" w:rsidRPr="00B96F20">
              <w:rPr>
                <w:b/>
                <w:bCs/>
                <w:lang w:val="en-US" w:eastAsia="hr-BA"/>
              </w:rPr>
              <w:t>mladi</w:t>
            </w:r>
            <w:proofErr w:type="spellEnd"/>
            <w:r w:rsidR="008712DA" w:rsidRPr="00B96F20">
              <w:rPr>
                <w:b/>
                <w:bCs/>
                <w:lang w:val="en-US" w:eastAsia="hr-BA"/>
              </w:rPr>
              <w:t>)</w:t>
            </w:r>
          </w:p>
        </w:tc>
        <w:tc>
          <w:tcPr>
            <w:tcW w:w="851"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&gt;100</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300</w:t>
            </w:r>
          </w:p>
        </w:tc>
        <w:tc>
          <w:tcPr>
            <w:tcW w:w="992"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3</w:t>
            </w:r>
          </w:p>
        </w:tc>
        <w:tc>
          <w:tcPr>
            <w:tcW w:w="1276"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14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150</w:t>
            </w:r>
          </w:p>
        </w:tc>
        <w:tc>
          <w:tcPr>
            <w:tcW w:w="992"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DA</w:t>
            </w:r>
          </w:p>
        </w:tc>
        <w:tc>
          <w:tcPr>
            <w:tcW w:w="14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3</w:t>
            </w:r>
          </w:p>
        </w:tc>
      </w:tr>
      <w:tr w:rsidR="008712DA" w:rsidRPr="00B96F20" w:rsidTr="008712DA">
        <w:trPr>
          <w:trHeight w:val="262"/>
        </w:trPr>
        <w:tc>
          <w:tcPr>
            <w:tcW w:w="1384" w:type="dxa"/>
            <w:tcBorders>
              <w:top w:val="nil"/>
              <w:left w:val="single" w:sz="4" w:space="0" w:color="auto"/>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ŽENKE (</w:t>
            </w:r>
            <w:proofErr w:type="spellStart"/>
            <w:r w:rsidRPr="00B96F20">
              <w:rPr>
                <w:b/>
                <w:bCs/>
                <w:lang w:val="en-US" w:eastAsia="hr-BA"/>
              </w:rPr>
              <w:t>mladi</w:t>
            </w:r>
            <w:proofErr w:type="spellEnd"/>
            <w:r w:rsidRPr="00B96F20">
              <w:rPr>
                <w:b/>
                <w:bCs/>
                <w:lang w:val="en-US" w:eastAsia="hr-BA"/>
              </w:rPr>
              <w:t>)</w:t>
            </w:r>
          </w:p>
        </w:tc>
        <w:tc>
          <w:tcPr>
            <w:tcW w:w="851"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&gt;100</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300</w:t>
            </w:r>
          </w:p>
        </w:tc>
        <w:tc>
          <w:tcPr>
            <w:tcW w:w="992"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3</w:t>
            </w:r>
          </w:p>
        </w:tc>
        <w:tc>
          <w:tcPr>
            <w:tcW w:w="1276"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14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150</w:t>
            </w:r>
          </w:p>
        </w:tc>
        <w:tc>
          <w:tcPr>
            <w:tcW w:w="992"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DA</w:t>
            </w:r>
          </w:p>
        </w:tc>
        <w:tc>
          <w:tcPr>
            <w:tcW w:w="14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3</w:t>
            </w:r>
          </w:p>
        </w:tc>
      </w:tr>
    </w:tbl>
    <w:p w:rsidR="008712DA" w:rsidRPr="00B96F20" w:rsidRDefault="008712DA">
      <w:pPr>
        <w:suppressAutoHyphens/>
        <w:spacing w:line="288" w:lineRule="auto"/>
        <w:jc w:val="both"/>
        <w:rPr>
          <w:b/>
          <w:bCs/>
        </w:rPr>
      </w:pPr>
    </w:p>
    <w:p w:rsidR="008712DA" w:rsidRPr="00B96F20" w:rsidRDefault="008712DA">
      <w:pPr>
        <w:suppressAutoHyphens/>
        <w:spacing w:line="288" w:lineRule="auto"/>
        <w:jc w:val="both"/>
        <w:rPr>
          <w:b/>
          <w:bCs/>
        </w:rPr>
      </w:pPr>
    </w:p>
    <w:p w:rsidR="008712DA" w:rsidRPr="00B96F20" w:rsidRDefault="008712DA">
      <w:pPr>
        <w:suppressAutoHyphens/>
        <w:spacing w:line="288" w:lineRule="auto"/>
        <w:jc w:val="both"/>
        <w:rPr>
          <w:b/>
          <w:bCs/>
        </w:rPr>
      </w:pPr>
      <w:r w:rsidRPr="00B96F20">
        <w:rPr>
          <w:b/>
          <w:bCs/>
        </w:rPr>
        <w:t>Standard reprezentaciju predstavlja 16 golubova</w:t>
      </w:r>
    </w:p>
    <w:p w:rsidR="008712DA" w:rsidRPr="00B96F20" w:rsidRDefault="008712DA">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važe sl</w:t>
      </w:r>
      <w:r w:rsidR="008B6826" w:rsidRPr="00B96F20">
        <w:rPr>
          <w:b/>
          <w:bCs/>
        </w:rPr>
        <w:t>j</w:t>
      </w:r>
      <w:r w:rsidRPr="00B96F20">
        <w:rPr>
          <w:b/>
          <w:bCs/>
        </w:rPr>
        <w:t>edeća pravila:</w:t>
      </w:r>
    </w:p>
    <w:p w:rsidR="00AF479C" w:rsidRPr="00B96F20" w:rsidRDefault="00AF479C">
      <w:pPr>
        <w:suppressAutoHyphens/>
        <w:spacing w:line="288" w:lineRule="auto"/>
        <w:jc w:val="both"/>
        <w:rPr>
          <w:b/>
          <w:bCs/>
        </w:rPr>
      </w:pPr>
      <w:r w:rsidRPr="00B96F20">
        <w:rPr>
          <w:b/>
          <w:bCs/>
        </w:rPr>
        <w:t>-minima</w:t>
      </w:r>
      <w:r w:rsidR="00D870E4" w:rsidRPr="00B96F20">
        <w:rPr>
          <w:b/>
          <w:bCs/>
        </w:rPr>
        <w:t>lan broj golubova za letove je 1</w:t>
      </w:r>
      <w:r w:rsidRPr="00B96F20">
        <w:rPr>
          <w:b/>
          <w:bCs/>
        </w:rPr>
        <w:t xml:space="preserve">50 </w:t>
      </w:r>
    </w:p>
    <w:p w:rsidR="00AF479C" w:rsidRPr="00B96F20" w:rsidRDefault="00AF479C">
      <w:pPr>
        <w:suppressAutoHyphens/>
        <w:spacing w:line="288" w:lineRule="auto"/>
        <w:jc w:val="both"/>
        <w:rPr>
          <w:b/>
          <w:bCs/>
        </w:rPr>
      </w:pPr>
      <w:r w:rsidRPr="00B96F20">
        <w:rPr>
          <w:b/>
          <w:bCs/>
        </w:rPr>
        <w:t>-minimalan broj golubara je 20</w:t>
      </w:r>
    </w:p>
    <w:p w:rsidR="00AF479C" w:rsidRPr="00B96F20" w:rsidRDefault="00AF479C">
      <w:pPr>
        <w:suppressAutoHyphens/>
        <w:spacing w:line="288" w:lineRule="auto"/>
        <w:jc w:val="both"/>
        <w:rPr>
          <w:b/>
          <w:bCs/>
        </w:rPr>
      </w:pPr>
      <w:r w:rsidRPr="00B96F20">
        <w:rPr>
          <w:b/>
          <w:bCs/>
        </w:rPr>
        <w:t>-minimalna dužina staze je 100km</w:t>
      </w:r>
    </w:p>
    <w:p w:rsidR="00AF479C" w:rsidRPr="00B96F20" w:rsidRDefault="008B6826">
      <w:pPr>
        <w:suppressAutoHyphens/>
        <w:spacing w:line="288" w:lineRule="auto"/>
        <w:jc w:val="both"/>
        <w:rPr>
          <w:b/>
          <w:bCs/>
        </w:rPr>
      </w:pPr>
      <w:r w:rsidRPr="00B96F20">
        <w:rPr>
          <w:b/>
          <w:bCs/>
        </w:rPr>
        <w:t>-minimal</w:t>
      </w:r>
      <w:r w:rsidR="00AF479C" w:rsidRPr="00B96F20">
        <w:rPr>
          <w:b/>
          <w:bCs/>
        </w:rPr>
        <w:t>no plasiranih kilometara za dvije godine (olim</w:t>
      </w:r>
      <w:r w:rsidR="00C37FF7" w:rsidRPr="00B96F20">
        <w:rPr>
          <w:b/>
          <w:bCs/>
        </w:rPr>
        <w:t>pijski ciklus) je 2500km za muž</w:t>
      </w:r>
      <w:r w:rsidR="00AF479C" w:rsidRPr="00B96F20">
        <w:rPr>
          <w:b/>
          <w:bCs/>
        </w:rPr>
        <w:t>jake i 2000km  za ženke</w:t>
      </w:r>
    </w:p>
    <w:p w:rsidR="00AF479C" w:rsidRPr="00B96F20" w:rsidRDefault="00AF479C">
      <w:pPr>
        <w:suppressAutoHyphens/>
        <w:spacing w:line="288" w:lineRule="auto"/>
        <w:jc w:val="both"/>
        <w:rPr>
          <w:b/>
          <w:bCs/>
        </w:rPr>
      </w:pPr>
      <w:r w:rsidRPr="00B96F20">
        <w:rPr>
          <w:b/>
          <w:bCs/>
        </w:rPr>
        <w:t xml:space="preserve">-u završnoj godini takmičenja mora biti ostvareno </w:t>
      </w:r>
      <w:r w:rsidR="00C37FF7" w:rsidRPr="00B96F20">
        <w:rPr>
          <w:b/>
          <w:bCs/>
        </w:rPr>
        <w:t>minimalno 30% norme, tj. Za muž</w:t>
      </w:r>
      <w:r w:rsidRPr="00B96F20">
        <w:rPr>
          <w:b/>
          <w:bCs/>
        </w:rPr>
        <w:t>jake 750km, a za ženke 600km</w:t>
      </w:r>
    </w:p>
    <w:p w:rsidR="00D870E4" w:rsidRPr="00B96F20" w:rsidRDefault="00D870E4">
      <w:pPr>
        <w:suppressAutoHyphens/>
        <w:spacing w:line="288" w:lineRule="auto"/>
        <w:jc w:val="both"/>
        <w:rPr>
          <w:b/>
          <w:bCs/>
        </w:rPr>
      </w:pPr>
    </w:p>
    <w:p w:rsidR="00D870E4" w:rsidRPr="00B96F20" w:rsidRDefault="00D870E4">
      <w:pPr>
        <w:suppressAutoHyphens/>
        <w:spacing w:line="288" w:lineRule="auto"/>
        <w:jc w:val="both"/>
        <w:rPr>
          <w:b/>
          <w:bCs/>
        </w:rPr>
      </w:pPr>
    </w:p>
    <w:p w:rsidR="00AF479C" w:rsidRPr="00B96F20" w:rsidRDefault="00AF479C">
      <w:pPr>
        <w:suppressAutoHyphens/>
        <w:spacing w:line="288" w:lineRule="auto"/>
        <w:jc w:val="both"/>
        <w:rPr>
          <w:b/>
          <w:bCs/>
        </w:rPr>
      </w:pPr>
    </w:p>
    <w:p w:rsidR="00D870E4" w:rsidRPr="00B96F20" w:rsidRDefault="00D870E4">
      <w:pPr>
        <w:suppressAutoHyphens/>
        <w:spacing w:line="288" w:lineRule="auto"/>
        <w:jc w:val="both"/>
        <w:rPr>
          <w:b/>
          <w:bCs/>
        </w:rPr>
      </w:pPr>
    </w:p>
    <w:p w:rsidR="00D870E4" w:rsidRPr="00B96F20" w:rsidRDefault="00D870E4">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19.</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Jedanput godišnje UKUGP BiH organ</w:t>
      </w:r>
      <w:r w:rsidR="008B6826" w:rsidRPr="00B96F20">
        <w:rPr>
          <w:b/>
          <w:bCs/>
        </w:rPr>
        <w:t>iz</w:t>
      </w:r>
      <w:r w:rsidRPr="00B96F20">
        <w:rPr>
          <w:b/>
          <w:bCs/>
        </w:rPr>
        <w:t>i</w:t>
      </w:r>
      <w:r w:rsidR="008B6826" w:rsidRPr="00B96F20">
        <w:rPr>
          <w:b/>
          <w:bCs/>
        </w:rPr>
        <w:t>ra</w:t>
      </w:r>
      <w:r w:rsidRPr="00B96F20">
        <w:rPr>
          <w:b/>
          <w:bCs/>
        </w:rPr>
        <w:t xml:space="preserve"> Saveznu izložbu. Na istoj moraju učestvovati svi golubovi koji su osvojili neku od nagrada u godini na koju se izložba odnosi. </w:t>
      </w:r>
    </w:p>
    <w:p w:rsidR="005F1F55" w:rsidRPr="00B96F20" w:rsidRDefault="00AF479C" w:rsidP="00F80601">
      <w:pPr>
        <w:tabs>
          <w:tab w:val="left" w:pos="720"/>
        </w:tabs>
        <w:suppressAutoHyphens/>
        <w:spacing w:line="288" w:lineRule="auto"/>
        <w:jc w:val="both"/>
        <w:rPr>
          <w:b/>
          <w:bCs/>
        </w:rPr>
      </w:pPr>
      <w:r w:rsidRPr="00B96F20">
        <w:rPr>
          <w:b/>
          <w:bCs/>
        </w:rPr>
        <w:lastRenderedPageBreak/>
        <w:t>Sport i standard reprezentacija bira se u skladu sa pravilima F.C.I. Plasmani moraju biti osvojeni u 20% prema uslovima iz člana 6 ovog pravilnika. S</w:t>
      </w:r>
      <w:r w:rsidR="00723E0B" w:rsidRPr="00B96F20">
        <w:rPr>
          <w:b/>
          <w:bCs/>
        </w:rPr>
        <w:t xml:space="preserve">port reprezentacija bira se iz </w:t>
      </w:r>
      <w:r w:rsidR="00F80601" w:rsidRPr="00B96F20">
        <w:rPr>
          <w:b/>
          <w:bCs/>
        </w:rPr>
        <w:t>9</w:t>
      </w:r>
      <w:r w:rsidR="00723E0B" w:rsidRPr="00B96F20">
        <w:rPr>
          <w:b/>
          <w:bCs/>
        </w:rPr>
        <w:t xml:space="preserve"> kategorija. Sport reprezentaciju čine 2</w:t>
      </w:r>
      <w:r w:rsidR="00F80601" w:rsidRPr="00B96F20">
        <w:rPr>
          <w:b/>
          <w:bCs/>
        </w:rPr>
        <w:t>7</w:t>
      </w:r>
      <w:r w:rsidR="00723E0B" w:rsidRPr="00B96F20">
        <w:rPr>
          <w:b/>
          <w:bCs/>
        </w:rPr>
        <w:t xml:space="preserve"> golub</w:t>
      </w:r>
      <w:r w:rsidR="005F1F55" w:rsidRPr="00B96F20">
        <w:rPr>
          <w:b/>
          <w:bCs/>
        </w:rPr>
        <w:t>ov</w:t>
      </w:r>
      <w:r w:rsidRPr="00B96F20">
        <w:rPr>
          <w:b/>
          <w:bCs/>
        </w:rPr>
        <w:t>a, po 3 iz svake kategorije. Sport kategorije su</w:t>
      </w:r>
    </w:p>
    <w:p w:rsidR="005F1F55" w:rsidRPr="00B96F20" w:rsidRDefault="005F1F55" w:rsidP="005F1F55">
      <w:pPr>
        <w:numPr>
          <w:ilvl w:val="0"/>
          <w:numId w:val="19"/>
        </w:numPr>
        <w:tabs>
          <w:tab w:val="left" w:pos="720"/>
        </w:tabs>
        <w:suppressAutoHyphens/>
        <w:spacing w:line="288" w:lineRule="auto"/>
        <w:jc w:val="both"/>
        <w:rPr>
          <w:b/>
          <w:bCs/>
        </w:rPr>
      </w:pPr>
      <w:r w:rsidRPr="00B96F20">
        <w:rPr>
          <w:b/>
          <w:bCs/>
        </w:rPr>
        <w:t>dvogodišnji</w:t>
      </w:r>
      <w:r w:rsidR="00AF479C" w:rsidRPr="00B96F20">
        <w:rPr>
          <w:b/>
          <w:bCs/>
        </w:rPr>
        <w:t xml:space="preserve">: A. kratke staze,  B. srednje </w:t>
      </w:r>
      <w:r w:rsidR="00E72A93" w:rsidRPr="00B96F20">
        <w:rPr>
          <w:b/>
          <w:bCs/>
        </w:rPr>
        <w:t xml:space="preserve">staze, C. duge staze, D. all </w:t>
      </w:r>
      <w:proofErr w:type="spellStart"/>
      <w:r w:rsidR="00E72A93" w:rsidRPr="00B96F20">
        <w:rPr>
          <w:b/>
          <w:bCs/>
        </w:rPr>
        <w:t>ro</w:t>
      </w:r>
      <w:r w:rsidR="00AF479C" w:rsidRPr="00B96F20">
        <w:rPr>
          <w:b/>
          <w:bCs/>
        </w:rPr>
        <w:t>und</w:t>
      </w:r>
      <w:proofErr w:type="spellEnd"/>
      <w:r w:rsidR="00F80601" w:rsidRPr="00B96F20">
        <w:rPr>
          <w:b/>
          <w:bCs/>
        </w:rPr>
        <w:t xml:space="preserve"> </w:t>
      </w:r>
      <w:r w:rsidR="00C37FF7" w:rsidRPr="00B96F20">
        <w:rPr>
          <w:b/>
          <w:bCs/>
        </w:rPr>
        <w:t xml:space="preserve">, </w:t>
      </w:r>
      <w:r w:rsidR="00F80601" w:rsidRPr="00B96F20">
        <w:rPr>
          <w:b/>
          <w:bCs/>
        </w:rPr>
        <w:t>E</w:t>
      </w:r>
      <w:r w:rsidRPr="00B96F20">
        <w:rPr>
          <w:b/>
          <w:bCs/>
        </w:rPr>
        <w:t xml:space="preserve">. Maraton. </w:t>
      </w:r>
    </w:p>
    <w:p w:rsidR="005F1F55" w:rsidRPr="00B96F20" w:rsidRDefault="005F1F55" w:rsidP="005F1F55">
      <w:pPr>
        <w:numPr>
          <w:ilvl w:val="0"/>
          <w:numId w:val="19"/>
        </w:numPr>
        <w:tabs>
          <w:tab w:val="left" w:pos="720"/>
        </w:tabs>
        <w:suppressAutoHyphens/>
        <w:spacing w:line="288" w:lineRule="auto"/>
        <w:jc w:val="both"/>
        <w:rPr>
          <w:b/>
          <w:bCs/>
        </w:rPr>
      </w:pPr>
      <w:r w:rsidRPr="00B96F20">
        <w:rPr>
          <w:b/>
          <w:bCs/>
        </w:rPr>
        <w:t>Jednogodišnji:</w:t>
      </w:r>
    </w:p>
    <w:p w:rsidR="00AF479C" w:rsidRPr="00B96F20" w:rsidRDefault="005F1F55" w:rsidP="005F1F55">
      <w:pPr>
        <w:tabs>
          <w:tab w:val="left" w:pos="720"/>
        </w:tabs>
        <w:suppressAutoHyphens/>
        <w:spacing w:line="288" w:lineRule="auto"/>
        <w:ind w:left="420"/>
        <w:jc w:val="both"/>
        <w:rPr>
          <w:b/>
          <w:bCs/>
        </w:rPr>
      </w:pPr>
      <w:r w:rsidRPr="00B96F20">
        <w:rPr>
          <w:b/>
          <w:bCs/>
        </w:rPr>
        <w:t xml:space="preserve">    </w:t>
      </w:r>
      <w:r w:rsidR="00AF479C" w:rsidRPr="00B96F20">
        <w:rPr>
          <w:b/>
          <w:bCs/>
        </w:rPr>
        <w:t xml:space="preserve"> F - mladi golub 3 plasmana preko 100 km</w:t>
      </w:r>
    </w:p>
    <w:p w:rsidR="00AF479C" w:rsidRPr="00B96F20" w:rsidRDefault="005F1F55" w:rsidP="00F80601">
      <w:pPr>
        <w:suppressAutoHyphens/>
        <w:spacing w:line="288" w:lineRule="auto"/>
        <w:jc w:val="both"/>
        <w:rPr>
          <w:b/>
          <w:bCs/>
        </w:rPr>
      </w:pPr>
      <w:r w:rsidRPr="00B96F20">
        <w:rPr>
          <w:b/>
          <w:bCs/>
        </w:rPr>
        <w:t xml:space="preserve">           G - godiš</w:t>
      </w:r>
      <w:r w:rsidR="00AF479C" w:rsidRPr="00B96F20">
        <w:rPr>
          <w:b/>
          <w:bCs/>
        </w:rPr>
        <w:t>njak golub 5 plasmana preko 100 km</w:t>
      </w:r>
    </w:p>
    <w:p w:rsidR="00F80601" w:rsidRPr="00B96F20" w:rsidRDefault="00AF479C" w:rsidP="00F80601">
      <w:pPr>
        <w:suppressAutoHyphens/>
        <w:spacing w:line="288" w:lineRule="auto"/>
        <w:jc w:val="both"/>
        <w:rPr>
          <w:b/>
          <w:bCs/>
        </w:rPr>
      </w:pPr>
      <w:r w:rsidRPr="00B96F20">
        <w:rPr>
          <w:b/>
          <w:bCs/>
        </w:rPr>
        <w:t xml:space="preserve">           H - stari golub 6 plasmana preko 300 km</w:t>
      </w:r>
    </w:p>
    <w:p w:rsidR="00F22AD3" w:rsidRPr="00B96F20" w:rsidRDefault="008B6826" w:rsidP="008B6826">
      <w:pPr>
        <w:suppressAutoHyphens/>
        <w:spacing w:line="288" w:lineRule="auto"/>
        <w:jc w:val="both"/>
        <w:rPr>
          <w:b/>
          <w:bCs/>
        </w:rPr>
      </w:pPr>
      <w:r w:rsidRPr="00B96F20">
        <w:rPr>
          <w:b/>
          <w:bCs/>
        </w:rPr>
        <w:t xml:space="preserve">            I - </w:t>
      </w:r>
      <w:r w:rsidR="00F22AD3" w:rsidRPr="00B96F20">
        <w:rPr>
          <w:b/>
          <w:bCs/>
        </w:rPr>
        <w:t>dugoprug</w:t>
      </w:r>
      <w:r w:rsidRPr="00B96F20">
        <w:rPr>
          <w:b/>
          <w:bCs/>
        </w:rPr>
        <w:t>aš 3</w:t>
      </w:r>
      <w:r w:rsidR="00F22AD3" w:rsidRPr="00B96F20">
        <w:rPr>
          <w:b/>
          <w:bCs/>
        </w:rPr>
        <w:t xml:space="preserve"> plasmana preko 500km</w:t>
      </w:r>
    </w:p>
    <w:p w:rsidR="00AF479C" w:rsidRPr="00B96F20" w:rsidRDefault="00AF479C">
      <w:pPr>
        <w:suppressAutoHyphens/>
        <w:spacing w:line="288" w:lineRule="auto"/>
        <w:jc w:val="both"/>
        <w:rPr>
          <w:b/>
          <w:bCs/>
        </w:rPr>
      </w:pPr>
      <w:r w:rsidRPr="00B96F20">
        <w:rPr>
          <w:b/>
          <w:bCs/>
        </w:rPr>
        <w:t>Sve u godini održavanja izložbe.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Sta</w:t>
      </w:r>
      <w:r w:rsidR="00E72A93" w:rsidRPr="00B96F20">
        <w:rPr>
          <w:b/>
          <w:bCs/>
        </w:rPr>
        <w:t>ndard reprezentaciju čine 5 muž</w:t>
      </w:r>
      <w:r w:rsidRPr="00B96F20">
        <w:rPr>
          <w:b/>
          <w:bCs/>
        </w:rPr>
        <w:t>jaka i 5 ženki</w:t>
      </w:r>
      <w:r w:rsidR="00723E0B" w:rsidRPr="00B96F20">
        <w:rPr>
          <w:b/>
          <w:bCs/>
        </w:rPr>
        <w:t xml:space="preserve"> u Starima I 3 mužjaka I 3 ženke u mladima</w:t>
      </w:r>
      <w:r w:rsidRPr="00B96F20">
        <w:rPr>
          <w:b/>
          <w:bCs/>
        </w:rPr>
        <w:t xml:space="preserve"> najbolje ocjenjenih na saveznoj izložbi. Golubovi moraju ispunjavati uslove iz člana 1</w:t>
      </w:r>
      <w:r w:rsidR="008B6826" w:rsidRPr="00B96F20">
        <w:rPr>
          <w:b/>
          <w:bCs/>
        </w:rPr>
        <w:t xml:space="preserve">8 </w:t>
      </w:r>
      <w:r w:rsidRPr="00B96F20">
        <w:rPr>
          <w:b/>
          <w:bCs/>
        </w:rPr>
        <w:t xml:space="preserve">ovog pravilnika. </w:t>
      </w:r>
    </w:p>
    <w:p w:rsidR="00AF479C" w:rsidRPr="00B96F20" w:rsidRDefault="00AF479C">
      <w:pPr>
        <w:suppressAutoHyphens/>
        <w:spacing w:line="288" w:lineRule="auto"/>
        <w:jc w:val="both"/>
        <w:rPr>
          <w:b/>
          <w:bCs/>
        </w:rPr>
      </w:pPr>
      <w:proofErr w:type="spellStart"/>
      <w:r w:rsidRPr="00B96F20">
        <w:rPr>
          <w:b/>
          <w:bCs/>
        </w:rPr>
        <w:t>Troskovi</w:t>
      </w:r>
      <w:proofErr w:type="spellEnd"/>
      <w:r w:rsidRPr="00B96F20">
        <w:rPr>
          <w:b/>
          <w:bCs/>
        </w:rPr>
        <w:t xml:space="preserve"> donošenja golubova na Saveznu </w:t>
      </w:r>
      <w:proofErr w:type="spellStart"/>
      <w:r w:rsidRPr="00B96F20">
        <w:rPr>
          <w:b/>
          <w:bCs/>
        </w:rPr>
        <w:t>izlozbu</w:t>
      </w:r>
      <w:proofErr w:type="spellEnd"/>
      <w:r w:rsidRPr="00B96F20">
        <w:rPr>
          <w:b/>
          <w:bCs/>
        </w:rPr>
        <w:t xml:space="preserve"> snose klubovi a mjesto (rupe) istih se </w:t>
      </w:r>
      <w:proofErr w:type="spellStart"/>
      <w:r w:rsidRPr="00B96F20">
        <w:rPr>
          <w:b/>
          <w:bCs/>
        </w:rPr>
        <w:t>nesmije</w:t>
      </w:r>
      <w:proofErr w:type="spellEnd"/>
      <w:r w:rsidRPr="00B96F20">
        <w:rPr>
          <w:b/>
          <w:bCs/>
        </w:rPr>
        <w:t xml:space="preserve"> </w:t>
      </w:r>
      <w:proofErr w:type="spellStart"/>
      <w:r w:rsidRPr="00B96F20">
        <w:rPr>
          <w:b/>
          <w:bCs/>
        </w:rPr>
        <w:t>naplacivat</w:t>
      </w:r>
      <w:proofErr w:type="spellEnd"/>
      <w:r w:rsidRPr="00B96F20">
        <w:rPr>
          <w:b/>
          <w:bCs/>
        </w:rPr>
        <w:t>.</w:t>
      </w:r>
      <w:r w:rsidRPr="00B96F20">
        <w:t xml:space="preserve"> </w:t>
      </w:r>
      <w:r w:rsidR="00E72A93" w:rsidRPr="00B96F20">
        <w:rPr>
          <w:b/>
          <w:bCs/>
        </w:rPr>
        <w:t>Sve troš</w:t>
      </w:r>
      <w:r w:rsidRPr="00B96F20">
        <w:rPr>
          <w:b/>
          <w:bCs/>
        </w:rPr>
        <w:t>kove oko slanja reprezentacije na Olimpijadu snosi Savez.</w:t>
      </w:r>
    </w:p>
    <w:p w:rsidR="00AF479C" w:rsidRPr="007564E8" w:rsidRDefault="00AF479C">
      <w:pPr>
        <w:suppressAutoHyphens/>
        <w:spacing w:line="288" w:lineRule="auto"/>
        <w:jc w:val="both"/>
        <w:rPr>
          <w:b/>
          <w:bCs/>
          <w:color w:val="000000"/>
        </w:rPr>
      </w:pPr>
    </w:p>
    <w:p w:rsidR="00AF479C" w:rsidRPr="007564E8" w:rsidRDefault="00AF479C">
      <w:pPr>
        <w:suppressAutoHyphens/>
        <w:spacing w:line="288" w:lineRule="auto"/>
        <w:jc w:val="both"/>
        <w:rPr>
          <w:b/>
          <w:bCs/>
          <w:color w:val="000000"/>
        </w:rPr>
      </w:pPr>
    </w:p>
    <w:p w:rsidR="00AF479C" w:rsidRPr="007564E8" w:rsidRDefault="00AF479C">
      <w:pPr>
        <w:suppressAutoHyphens/>
        <w:spacing w:line="288" w:lineRule="auto"/>
        <w:jc w:val="both"/>
        <w:rPr>
          <w:b/>
          <w:bCs/>
          <w:color w:val="000000"/>
        </w:rPr>
      </w:pPr>
    </w:p>
    <w:p w:rsidR="00AF479C" w:rsidRPr="007564E8" w:rsidRDefault="00AF479C">
      <w:pPr>
        <w:suppressAutoHyphens/>
        <w:spacing w:line="288" w:lineRule="auto"/>
        <w:jc w:val="both"/>
        <w:rPr>
          <w:b/>
          <w:bCs/>
          <w:color w:val="000000"/>
        </w:rPr>
      </w:pPr>
    </w:p>
    <w:p w:rsidR="00AF479C" w:rsidRPr="007564E8" w:rsidRDefault="00AF479C">
      <w:pPr>
        <w:suppressAutoHyphens/>
        <w:spacing w:line="288" w:lineRule="auto"/>
        <w:jc w:val="center"/>
        <w:rPr>
          <w:b/>
          <w:bCs/>
          <w:color w:val="000000"/>
        </w:rPr>
      </w:pPr>
      <w:r w:rsidRPr="007564E8">
        <w:rPr>
          <w:b/>
          <w:bCs/>
          <w:color w:val="000000"/>
        </w:rPr>
        <w:t>Član 20.</w:t>
      </w:r>
    </w:p>
    <w:p w:rsidR="00AF479C" w:rsidRPr="0099361B" w:rsidRDefault="0099361B" w:rsidP="0099361B">
      <w:pPr>
        <w:suppressAutoHyphens/>
        <w:spacing w:line="288" w:lineRule="auto"/>
        <w:rPr>
          <w:b/>
          <w:bCs/>
          <w:color w:val="FF0000"/>
        </w:rPr>
      </w:pPr>
      <w:r w:rsidRPr="0099361B">
        <w:rPr>
          <w:b/>
          <w:color w:val="FF0000"/>
        </w:rPr>
        <w:t>U toku takmičarske sezone klub i njegovi takmičari ne</w:t>
      </w:r>
      <w:r>
        <w:rPr>
          <w:b/>
          <w:color w:val="FF0000"/>
        </w:rPr>
        <w:t xml:space="preserve"> </w:t>
      </w:r>
      <w:r w:rsidRPr="0099361B">
        <w:rPr>
          <w:b/>
          <w:color w:val="FF0000"/>
        </w:rPr>
        <w:t>mogu mijenjati mje</w:t>
      </w:r>
      <w:r>
        <w:rPr>
          <w:b/>
          <w:color w:val="FF0000"/>
        </w:rPr>
        <w:t>sta odnosno ako neki klub ne sač</w:t>
      </w:r>
      <w:r w:rsidRPr="0099361B">
        <w:rPr>
          <w:b/>
          <w:color w:val="FF0000"/>
        </w:rPr>
        <w:t>injava neku zonu onda ni njegovi takmičari pojedinačno ne</w:t>
      </w:r>
      <w:r>
        <w:rPr>
          <w:b/>
          <w:color w:val="FF0000"/>
        </w:rPr>
        <w:t xml:space="preserve"> </w:t>
      </w:r>
      <w:r w:rsidRPr="0099361B">
        <w:rPr>
          <w:b/>
          <w:color w:val="FF0000"/>
        </w:rPr>
        <w:t>mogu takmičiti u toj zoni. Takmičari moraju prije prijave plana leta prijeći u neki klub u kojem će takmičiti.</w:t>
      </w:r>
    </w:p>
    <w:p w:rsidR="00AF479C" w:rsidRPr="00B96F20" w:rsidRDefault="00AF479C">
      <w:pPr>
        <w:suppressAutoHyphens/>
        <w:spacing w:line="288" w:lineRule="auto"/>
        <w:jc w:val="both"/>
        <w:rPr>
          <w:b/>
          <w:bCs/>
        </w:rPr>
      </w:pPr>
      <w:r w:rsidRPr="007564E8">
        <w:rPr>
          <w:b/>
          <w:bCs/>
          <w:color w:val="000000"/>
        </w:rPr>
        <w:t xml:space="preserve">Takmičar koji želi promijeniti klub mora to uraditi do početka takmičarske sezone </w:t>
      </w:r>
      <w:r w:rsidRPr="00B96F20">
        <w:rPr>
          <w:b/>
          <w:bCs/>
        </w:rPr>
        <w:t>uz ispisnicu kluba iz kojeg ide, radi sigurnosti da je u starom klubu izmirio svoje financijske obaveze, kao ni da se protiv njega n</w:t>
      </w:r>
      <w:r w:rsidR="00723E0B" w:rsidRPr="00B96F20">
        <w:rPr>
          <w:b/>
          <w:bCs/>
        </w:rPr>
        <w:t>e vodi disciplinski postupak.</w:t>
      </w:r>
    </w:p>
    <w:p w:rsidR="00AF479C" w:rsidRPr="00B96F20" w:rsidRDefault="00AF479C">
      <w:pPr>
        <w:suppressAutoHyphens/>
        <w:spacing w:line="288" w:lineRule="auto"/>
        <w:jc w:val="both"/>
        <w:rPr>
          <w:b/>
          <w:bCs/>
        </w:rPr>
      </w:pPr>
      <w:r w:rsidRPr="00B96F20">
        <w:rPr>
          <w:b/>
          <w:bCs/>
        </w:rPr>
        <w:t xml:space="preserve">U slučaju da klub primi člana-takmičara iz drugog kluba koji nije izmirio svoje financijske obaveze, tada klub koji je primio takvog člana preuzima obavezu izmiriti dug </w:t>
      </w:r>
      <w:proofErr w:type="spellStart"/>
      <w:r w:rsidRPr="00B96F20">
        <w:rPr>
          <w:b/>
          <w:bCs/>
        </w:rPr>
        <w:t>novopridošlog</w:t>
      </w:r>
      <w:proofErr w:type="spellEnd"/>
      <w:r w:rsidRPr="00B96F20">
        <w:rPr>
          <w:b/>
          <w:bCs/>
        </w:rPr>
        <w:t xml:space="preserve"> člana.</w:t>
      </w:r>
    </w:p>
    <w:p w:rsidR="00AF479C" w:rsidRPr="00B96F20" w:rsidRDefault="00AF479C">
      <w:pPr>
        <w:suppressAutoHyphens/>
        <w:spacing w:line="288" w:lineRule="auto"/>
        <w:jc w:val="both"/>
        <w:rPr>
          <w:b/>
          <w:bCs/>
        </w:rPr>
      </w:pPr>
      <w:r w:rsidRPr="00B96F20">
        <w:rPr>
          <w:b/>
          <w:bCs/>
        </w:rPr>
        <w:t>Takmičar kojem je izrečena zabrana takmičenja u jednom klubu, ne može se takmičiti u nekom drugom klubu.</w:t>
      </w:r>
    </w:p>
    <w:p w:rsidR="00AF479C" w:rsidRPr="00B96F20" w:rsidRDefault="00AF479C">
      <w:pPr>
        <w:suppressAutoHyphens/>
        <w:spacing w:line="288" w:lineRule="auto"/>
        <w:jc w:val="both"/>
        <w:rPr>
          <w:b/>
          <w:bCs/>
        </w:rPr>
      </w:pPr>
      <w:r w:rsidRPr="00B96F20">
        <w:rPr>
          <w:b/>
          <w:bCs/>
        </w:rPr>
        <w:t>Klub kojemu je izrečena zabrana takmičenja, ne može se udruživati s drugim klubovima, niti se bilo koji njegov član može takmičiti u drugom klubu.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lastRenderedPageBreak/>
        <w:t>Član 21.</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Takmičarski letovi se u principu ne odgađaju, osim u slučaju nevremena ili više sile.</w:t>
      </w:r>
    </w:p>
    <w:p w:rsidR="00AF479C" w:rsidRPr="00B96F20" w:rsidRDefault="00AF479C">
      <w:pPr>
        <w:suppressAutoHyphens/>
        <w:spacing w:line="288" w:lineRule="auto"/>
        <w:jc w:val="both"/>
        <w:rPr>
          <w:b/>
          <w:bCs/>
        </w:rPr>
      </w:pPr>
      <w:r w:rsidRPr="00B96F20">
        <w:rPr>
          <w:b/>
          <w:bCs/>
        </w:rPr>
        <w:t xml:space="preserve">U slučaju nepovoljnih vremenskih uslova, više sile (kvar vozila, nevrijeme), mjesto puštanja može se pomjeriti na prvo naredno koje je planom takmičenja predviđeno u istoj kategoriji </w:t>
      </w:r>
      <w:r w:rsidR="00723E0B" w:rsidRPr="00B96F20">
        <w:rPr>
          <w:b/>
          <w:bCs/>
        </w:rPr>
        <w:t>staze</w:t>
      </w:r>
      <w:r w:rsidRPr="00B96F20">
        <w:rPr>
          <w:b/>
          <w:bCs/>
        </w:rPr>
        <w:t xml:space="preserve"> isključivo uz usmeno-telefonsko odobrenje predsjednika ZTK i STK.</w:t>
      </w:r>
    </w:p>
    <w:p w:rsidR="00AF479C" w:rsidRPr="00B96F20" w:rsidRDefault="00AF479C">
      <w:pPr>
        <w:suppressAutoHyphens/>
        <w:spacing w:line="288" w:lineRule="auto"/>
        <w:jc w:val="both"/>
        <w:rPr>
          <w:b/>
          <w:bCs/>
        </w:rPr>
      </w:pPr>
      <w:r w:rsidRPr="00B96F20">
        <w:rPr>
          <w:b/>
          <w:bCs/>
        </w:rPr>
        <w:t>Odgoda leta može se izvršiti i prije pakovanja golubova za određenu stazu, ako je najavljeno loše vrijeme ili neki drugi razlozi koji sprečavaju mogućnost regularnog transporta i leta. Ukoliko se iz opravdanih razloga let nije izvršio u zakazanom terminu plan leta se nastavlja prema prijavljenom rasporedu.</w:t>
      </w:r>
    </w:p>
    <w:p w:rsidR="00AF479C" w:rsidRPr="00B96F20" w:rsidRDefault="00AF479C">
      <w:pPr>
        <w:suppressAutoHyphens/>
        <w:spacing w:line="288" w:lineRule="auto"/>
        <w:jc w:val="both"/>
        <w:rPr>
          <w:b/>
          <w:bCs/>
        </w:rPr>
      </w:pPr>
      <w:r w:rsidRPr="00B96F20">
        <w:rPr>
          <w:b/>
          <w:bCs/>
        </w:rPr>
        <w:t xml:space="preserve">O svim eventualnim promjenama na planu leta potrebno je dobiti usmenu </w:t>
      </w:r>
      <w:proofErr w:type="spellStart"/>
      <w:r w:rsidRPr="00B96F20">
        <w:rPr>
          <w:b/>
          <w:bCs/>
        </w:rPr>
        <w:t>saglasnost</w:t>
      </w:r>
      <w:proofErr w:type="spellEnd"/>
      <w:r w:rsidRPr="00B96F20">
        <w:rPr>
          <w:b/>
          <w:bCs/>
        </w:rPr>
        <w:t xml:space="preserve"> predsjednika STK. Odluku o odgađanju nekog leta donosi KTK, ZTK uz </w:t>
      </w:r>
      <w:proofErr w:type="spellStart"/>
      <w:r w:rsidRPr="00B96F20">
        <w:rPr>
          <w:b/>
          <w:bCs/>
        </w:rPr>
        <w:t>saglasnost</w:t>
      </w:r>
      <w:proofErr w:type="spellEnd"/>
      <w:r w:rsidRPr="00B96F20">
        <w:rPr>
          <w:b/>
          <w:bCs/>
        </w:rPr>
        <w:t xml:space="preserve"> predsjednika STK. Tada se ta staza nadoknađuje u terminu predviđenom po prijavi rezervnih staza ili se kompletan plan leta pomjera za sedmicu unaprijed.</w:t>
      </w:r>
    </w:p>
    <w:p w:rsidR="00AF479C" w:rsidRPr="00B96F20" w:rsidRDefault="00AF479C">
      <w:pPr>
        <w:suppressAutoHyphens/>
        <w:spacing w:line="288" w:lineRule="auto"/>
        <w:jc w:val="both"/>
        <w:rPr>
          <w:b/>
          <w:bCs/>
        </w:rPr>
      </w:pPr>
      <w:r w:rsidRPr="00B96F20">
        <w:rPr>
          <w:b/>
          <w:bCs/>
        </w:rPr>
        <w:t>Rezervni let se prijavljuje uz redovan plan takmičenja i samo se u tome terminu može održati.</w:t>
      </w:r>
    </w:p>
    <w:p w:rsidR="00723E0B" w:rsidRPr="00B96F20" w:rsidRDefault="00AF479C">
      <w:pPr>
        <w:suppressAutoHyphens/>
        <w:spacing w:line="288" w:lineRule="auto"/>
        <w:jc w:val="both"/>
        <w:rPr>
          <w:b/>
          <w:bCs/>
        </w:rPr>
      </w:pPr>
      <w:r w:rsidRPr="00B96F20">
        <w:rPr>
          <w:b/>
          <w:bCs/>
        </w:rPr>
        <w:t>U slučaju zvanične najave lošeg vremena od strane meteorološkog zavoda, let (takmičenje) može biti pomjeren do prvog pogodnog trenutka u toku sedmice</w:t>
      </w:r>
      <w:r w:rsidRPr="00B96F20">
        <w:t xml:space="preserve"> </w:t>
      </w:r>
      <w:r w:rsidRPr="00B96F20">
        <w:rPr>
          <w:b/>
          <w:bCs/>
        </w:rPr>
        <w:t xml:space="preserve">uz usmenu obavijest predsjednika TK 24 sata prije pakovanja. </w:t>
      </w:r>
      <w:r w:rsidR="00723E0B" w:rsidRPr="00B96F20">
        <w:rPr>
          <w:b/>
          <w:bCs/>
        </w:rPr>
        <w:t xml:space="preserve"> </w:t>
      </w:r>
    </w:p>
    <w:p w:rsidR="00723E0B" w:rsidRPr="00B96F20" w:rsidRDefault="00723E0B">
      <w:pPr>
        <w:suppressAutoHyphens/>
        <w:spacing w:line="288" w:lineRule="auto"/>
        <w:jc w:val="both"/>
        <w:rPr>
          <w:b/>
          <w:bCs/>
        </w:rPr>
      </w:pPr>
      <w:r w:rsidRPr="00B96F20">
        <w:rPr>
          <w:b/>
          <w:bCs/>
        </w:rPr>
        <w:t>Uz plan leta prijaviti rezervne staze za Državno prvenstvo.</w:t>
      </w:r>
    </w:p>
    <w:p w:rsidR="00830D2E" w:rsidRPr="00B96F20" w:rsidRDefault="00723E0B">
      <w:pPr>
        <w:suppressAutoHyphens/>
        <w:spacing w:line="288" w:lineRule="auto"/>
        <w:jc w:val="both"/>
        <w:rPr>
          <w:b/>
          <w:bCs/>
        </w:rPr>
      </w:pPr>
      <w:r w:rsidRPr="00B96F20">
        <w:rPr>
          <w:b/>
          <w:bCs/>
        </w:rPr>
        <w:t xml:space="preserve">U slučaju više sile koja bi </w:t>
      </w:r>
      <w:proofErr w:type="spellStart"/>
      <w:r w:rsidRPr="00B96F20">
        <w:rPr>
          <w:b/>
          <w:bCs/>
        </w:rPr>
        <w:t>zahtjevala</w:t>
      </w:r>
      <w:proofErr w:type="spellEnd"/>
      <w:r w:rsidRPr="00B96F20">
        <w:rPr>
          <w:b/>
          <w:bCs/>
        </w:rPr>
        <w:t xml:space="preserve"> promjenu staze uz srednje i duge staze prijaviti rezervna mjesta puštanja </w:t>
      </w:r>
      <w:r w:rsidR="00B20659" w:rsidRPr="00B96F20">
        <w:rPr>
          <w:b/>
          <w:bCs/>
        </w:rPr>
        <w:t>koja bi mogla</w:t>
      </w:r>
      <w:r w:rsidRPr="00B96F20">
        <w:rPr>
          <w:b/>
          <w:bCs/>
        </w:rPr>
        <w:t xml:space="preserve"> poslužiti</w:t>
      </w:r>
      <w:r w:rsidR="00830D2E" w:rsidRPr="00B96F20">
        <w:rPr>
          <w:b/>
          <w:bCs/>
        </w:rPr>
        <w:t xml:space="preserve"> za održavanje staze po FCI uvjetima kako </w:t>
      </w:r>
      <w:proofErr w:type="spellStart"/>
      <w:r w:rsidR="00830D2E" w:rsidRPr="00B96F20">
        <w:rPr>
          <w:b/>
          <w:bCs/>
        </w:rPr>
        <w:t>nebi</w:t>
      </w:r>
      <w:proofErr w:type="spellEnd"/>
      <w:r w:rsidR="00830D2E" w:rsidRPr="00B96F20">
        <w:rPr>
          <w:b/>
          <w:bCs/>
        </w:rPr>
        <w:t xml:space="preserve"> let u potpunosti propao i kako bi bio što manji gubitak u smislu troškova organizacije i </w:t>
      </w:r>
      <w:proofErr w:type="spellStart"/>
      <w:r w:rsidR="00830D2E" w:rsidRPr="00B96F20">
        <w:rPr>
          <w:b/>
          <w:bCs/>
        </w:rPr>
        <w:t>prevoza</w:t>
      </w:r>
      <w:proofErr w:type="spellEnd"/>
      <w:r w:rsidR="00830D2E" w:rsidRPr="00B96F20">
        <w:rPr>
          <w:b/>
          <w:bCs/>
        </w:rPr>
        <w:t>.</w:t>
      </w:r>
    </w:p>
    <w:p w:rsidR="00B20659" w:rsidRPr="00B96F20" w:rsidRDefault="00B20659" w:rsidP="00B20659">
      <w:pPr>
        <w:suppressAutoHyphens/>
        <w:spacing w:line="480" w:lineRule="auto"/>
        <w:jc w:val="both"/>
        <w:rPr>
          <w:b/>
          <w:bCs/>
        </w:rPr>
      </w:pPr>
    </w:p>
    <w:p w:rsidR="00AF479C" w:rsidRPr="00B96F20" w:rsidRDefault="00B20659" w:rsidP="00B20659">
      <w:pPr>
        <w:suppressAutoHyphens/>
        <w:spacing w:line="480" w:lineRule="auto"/>
        <w:jc w:val="both"/>
        <w:rPr>
          <w:b/>
          <w:bCs/>
        </w:rPr>
      </w:pPr>
      <w:r w:rsidRPr="00B96F20">
        <w:rPr>
          <w:b/>
          <w:bCs/>
        </w:rPr>
        <w:t>Prilikom pakovanja golubova na duge i maraton staze svaka zona mora biti pakovana u zasebne kaveze kako bi se uslijed više sile i eventualnog prekida leta mogli vratiti i pustiti golubovi po zonama radi smanjenja eventualnih gubitaka golubova.</w:t>
      </w: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center"/>
        <w:rPr>
          <w:b/>
          <w:bCs/>
        </w:rPr>
      </w:pPr>
      <w:r w:rsidRPr="00B96F20">
        <w:rPr>
          <w:b/>
          <w:bCs/>
        </w:rPr>
        <w:t>Član 22.</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Kontrolu takmičenja vrši predsjednik UKUGP BIH, STK, ZTK, KTK ili ovlašteno </w:t>
      </w:r>
      <w:r w:rsidRPr="00B96F20">
        <w:rPr>
          <w:b/>
          <w:bCs/>
        </w:rPr>
        <w:lastRenderedPageBreak/>
        <w:t>lice-pismeno. Svaki klub i svaki takmičar u slučaju kontrole dužan je dozvoliti kontrolu svih golubova i dokumentacije u sljedećim slučajevima: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prilikom takmičenja;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pri pakovanju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prilikom transporta;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kod puštanja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kontrolu takmičarskog sata;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kontrolu zdravstvenog stanja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Kontrolu </w:t>
      </w:r>
      <w:proofErr w:type="spellStart"/>
      <w:r w:rsidRPr="00B96F20">
        <w:rPr>
          <w:b/>
          <w:bCs/>
        </w:rPr>
        <w:t>prispjeća</w:t>
      </w:r>
      <w:proofErr w:type="spellEnd"/>
      <w:r w:rsidRPr="00B96F20">
        <w:rPr>
          <w:b/>
          <w:bCs/>
        </w:rPr>
        <w:t xml:space="preserve"> golubova sa kontrolnim satom i gumeno prstenje</w:t>
      </w:r>
    </w:p>
    <w:p w:rsidR="00AF479C" w:rsidRPr="00B96F20" w:rsidRDefault="00AF479C">
      <w:pPr>
        <w:suppressAutoHyphens/>
        <w:spacing w:line="288" w:lineRule="auto"/>
        <w:jc w:val="both"/>
        <w:rPr>
          <w:b/>
          <w:bCs/>
        </w:rPr>
      </w:pPr>
      <w:r w:rsidRPr="00B96F20">
        <w:rPr>
          <w:b/>
          <w:bCs/>
        </w:rPr>
        <w:t xml:space="preserve">O izvršenoj kontroli treba napraviti pismeni zapisnik u  2 (dva) primjerka. Po jedan primjerak daje se takmičaru koji je </w:t>
      </w:r>
      <w:proofErr w:type="spellStart"/>
      <w:r w:rsidRPr="00B96F20">
        <w:rPr>
          <w:b/>
          <w:bCs/>
        </w:rPr>
        <w:t>kontrolisan</w:t>
      </w:r>
      <w:proofErr w:type="spellEnd"/>
      <w:r w:rsidRPr="00B96F20">
        <w:rPr>
          <w:b/>
          <w:bCs/>
        </w:rPr>
        <w:t>, a drugi STK.</w:t>
      </w:r>
    </w:p>
    <w:p w:rsidR="00AF479C" w:rsidRPr="00B96F20" w:rsidRDefault="00AF479C">
      <w:pPr>
        <w:suppressAutoHyphens/>
        <w:spacing w:line="288" w:lineRule="auto"/>
        <w:jc w:val="both"/>
        <w:rPr>
          <w:b/>
          <w:bCs/>
        </w:rPr>
      </w:pPr>
      <w:r w:rsidRPr="00B96F20">
        <w:rPr>
          <w:b/>
          <w:bCs/>
        </w:rPr>
        <w:t xml:space="preserve">Zapisnik o izvršenoj kontroli pored kontrolora treba da potpišu: </w:t>
      </w:r>
      <w:proofErr w:type="spellStart"/>
      <w:r w:rsidRPr="00B96F20">
        <w:rPr>
          <w:b/>
          <w:bCs/>
        </w:rPr>
        <w:t>kontrolisani</w:t>
      </w:r>
      <w:proofErr w:type="spellEnd"/>
      <w:r w:rsidRPr="00B96F20">
        <w:rPr>
          <w:b/>
          <w:bCs/>
        </w:rPr>
        <w:t xml:space="preserve"> takmičar ili predstavnik kluba uz klupski pečat i svjedok. U slučaju da </w:t>
      </w:r>
      <w:proofErr w:type="spellStart"/>
      <w:r w:rsidRPr="00B96F20">
        <w:rPr>
          <w:b/>
          <w:bCs/>
        </w:rPr>
        <w:t>kontrolisani</w:t>
      </w:r>
      <w:proofErr w:type="spellEnd"/>
      <w:r w:rsidRPr="00B96F20">
        <w:rPr>
          <w:b/>
          <w:bCs/>
        </w:rPr>
        <w:t xml:space="preserve"> klub ili takmičar odbiju da kontrolu potpišu, to treba upisati u zapisnik.</w:t>
      </w:r>
    </w:p>
    <w:p w:rsidR="00AF479C" w:rsidRPr="00B96F20" w:rsidRDefault="00AF479C">
      <w:pPr>
        <w:suppressAutoHyphens/>
        <w:spacing w:line="288" w:lineRule="auto"/>
        <w:jc w:val="both"/>
        <w:rPr>
          <w:b/>
          <w:bCs/>
        </w:rPr>
      </w:pPr>
    </w:p>
    <w:p w:rsidR="00AF479C" w:rsidRPr="00B96F20" w:rsidRDefault="00AF479C">
      <w:pPr>
        <w:tabs>
          <w:tab w:val="left" w:pos="5120"/>
        </w:tabs>
        <w:suppressAutoHyphens/>
        <w:spacing w:line="288" w:lineRule="auto"/>
        <w:jc w:val="both"/>
        <w:rPr>
          <w:b/>
          <w:bCs/>
        </w:rPr>
      </w:pPr>
    </w:p>
    <w:p w:rsidR="00AF479C" w:rsidRPr="00B96F20" w:rsidRDefault="00AF479C">
      <w:pPr>
        <w:tabs>
          <w:tab w:val="left" w:pos="5120"/>
        </w:tabs>
        <w:suppressAutoHyphens/>
        <w:spacing w:line="288" w:lineRule="auto"/>
        <w:jc w:val="both"/>
        <w:rPr>
          <w:b/>
          <w:bCs/>
        </w:rPr>
      </w:pPr>
    </w:p>
    <w:p w:rsidR="00AF479C" w:rsidRPr="00B96F20" w:rsidRDefault="00AF479C">
      <w:pPr>
        <w:tabs>
          <w:tab w:val="left" w:pos="5120"/>
        </w:tabs>
        <w:suppressAutoHyphens/>
        <w:spacing w:line="288" w:lineRule="auto"/>
        <w:jc w:val="both"/>
        <w:rPr>
          <w:b/>
          <w:bCs/>
        </w:rPr>
      </w:pPr>
      <w:r w:rsidRPr="00B96F20">
        <w:rPr>
          <w:b/>
          <w:bCs/>
        </w:rPr>
        <w:t>II  POSTUPCI U TOKU TAKMIČENJA</w:t>
      </w:r>
    </w:p>
    <w:p w:rsidR="00AF479C" w:rsidRPr="00B96F20" w:rsidRDefault="00AF479C">
      <w:pPr>
        <w:suppressAutoHyphens/>
        <w:spacing w:line="288" w:lineRule="auto"/>
        <w:jc w:val="both"/>
        <w:rPr>
          <w:b/>
          <w:bCs/>
        </w:rPr>
      </w:pPr>
    </w:p>
    <w:p w:rsidR="00AF479C" w:rsidRPr="00B96F20" w:rsidRDefault="00AF479C">
      <w:pPr>
        <w:tabs>
          <w:tab w:val="left" w:pos="5120"/>
        </w:tabs>
        <w:suppressAutoHyphens/>
        <w:spacing w:line="288" w:lineRule="auto"/>
        <w:jc w:val="center"/>
        <w:rPr>
          <w:b/>
          <w:bCs/>
        </w:rPr>
      </w:pPr>
      <w:r w:rsidRPr="00B96F20">
        <w:rPr>
          <w:b/>
          <w:bCs/>
        </w:rPr>
        <w:t>Član 23.</w:t>
      </w:r>
    </w:p>
    <w:p w:rsidR="00AF479C" w:rsidRPr="00B96F20" w:rsidRDefault="00AF479C">
      <w:pPr>
        <w:tabs>
          <w:tab w:val="left" w:pos="5120"/>
        </w:tabs>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Svaki klub mora imati 2 (dva) primjerka zapisnika o puštanju golubova na propisanom obrascu za sve izvršene klupske i zajedničke letove. Klub jedan primjerak zapisnika zadržava, a jedan primjerak šalje STK. Za zonu se pravi zajednički zapisnik koji na poleđini sadržava specifikaciju klubova i broja golubova po klubovima.</w:t>
      </w:r>
    </w:p>
    <w:p w:rsidR="00AF479C" w:rsidRPr="00B96F20" w:rsidRDefault="00AF479C">
      <w:pPr>
        <w:suppressAutoHyphens/>
        <w:spacing w:line="288" w:lineRule="auto"/>
        <w:jc w:val="both"/>
        <w:rPr>
          <w:b/>
          <w:bCs/>
        </w:rPr>
      </w:pPr>
      <w:r w:rsidRPr="00B96F20">
        <w:rPr>
          <w:b/>
          <w:bCs/>
        </w:rPr>
        <w:t>Zapisnik o puštanju golubova mora da sadržava podatke:</w:t>
      </w:r>
    </w:p>
    <w:p w:rsidR="00AF479C" w:rsidRPr="00B96F20" w:rsidRDefault="00AF479C">
      <w:pPr>
        <w:suppressAutoHyphens/>
        <w:spacing w:line="288" w:lineRule="auto"/>
        <w:jc w:val="both"/>
        <w:rPr>
          <w:b/>
          <w:bCs/>
        </w:rPr>
      </w:pPr>
      <w:r w:rsidRPr="00B96F20">
        <w:rPr>
          <w:b/>
          <w:bCs/>
        </w:rPr>
        <w:t xml:space="preserve">    - broj golubova učesnika, pečat, datum i mjesto puštanja, potpis kod utovara i kod puštanja na prednjoj strani, a na poleđini specifikaciju golubara i broj poslanih golubova po golubaru.</w:t>
      </w:r>
    </w:p>
    <w:p w:rsidR="00AF479C" w:rsidRPr="00B96F20" w:rsidRDefault="00AF479C">
      <w:pPr>
        <w:suppressAutoHyphens/>
        <w:spacing w:line="288" w:lineRule="auto"/>
        <w:jc w:val="both"/>
        <w:rPr>
          <w:b/>
          <w:bCs/>
        </w:rPr>
      </w:pPr>
      <w:r w:rsidRPr="00B96F20">
        <w:rPr>
          <w:b/>
          <w:bCs/>
        </w:rPr>
        <w:t xml:space="preserve">Organizator prijevoza u ovom slučaju vodi i ovjerava jedan zajednički zapisnik koji mora propisno da ovjeri na mjestu puštanja, jedan primjerak ovakvog zapisnika zadržava za sebe, a drugi dostavlja klubovima. Ovaj zapisnik na poleđini sadržava specifikaciju klubova, a u rubrici broj golubova-ukupan broj puštenih golubova. Klupski zapisnici su prilog ovog zajedničkog zapisnika. </w:t>
      </w:r>
    </w:p>
    <w:p w:rsidR="00AF479C" w:rsidRPr="00B96F20" w:rsidRDefault="00AF479C">
      <w:pPr>
        <w:suppressAutoHyphens/>
        <w:spacing w:line="288" w:lineRule="auto"/>
        <w:jc w:val="both"/>
        <w:rPr>
          <w:b/>
          <w:bCs/>
        </w:rPr>
      </w:pPr>
      <w:r w:rsidRPr="00B96F20">
        <w:rPr>
          <w:b/>
          <w:bCs/>
        </w:rPr>
        <w:t>Ovjeru na mjestu puštanja izvršiti na najbližem mjestu (</w:t>
      </w:r>
      <w:proofErr w:type="spellStart"/>
      <w:r w:rsidRPr="00B96F20">
        <w:rPr>
          <w:b/>
          <w:bCs/>
        </w:rPr>
        <w:t>autobuska</w:t>
      </w:r>
      <w:proofErr w:type="spellEnd"/>
      <w:r w:rsidRPr="00B96F20">
        <w:rPr>
          <w:b/>
          <w:bCs/>
        </w:rPr>
        <w:t xml:space="preserve"> stanica, željeznička stanica, policija, neko </w:t>
      </w:r>
      <w:proofErr w:type="spellStart"/>
      <w:r w:rsidRPr="00B96F20">
        <w:rPr>
          <w:b/>
          <w:bCs/>
        </w:rPr>
        <w:t>preduzeće</w:t>
      </w:r>
      <w:proofErr w:type="spellEnd"/>
      <w:r w:rsidRPr="00B96F20">
        <w:rPr>
          <w:b/>
          <w:bCs/>
        </w:rPr>
        <w:t xml:space="preserve"> i </w:t>
      </w:r>
      <w:proofErr w:type="spellStart"/>
      <w:r w:rsidRPr="00B96F20">
        <w:rPr>
          <w:b/>
          <w:bCs/>
        </w:rPr>
        <w:t>sl</w:t>
      </w:r>
      <w:proofErr w:type="spellEnd"/>
      <w:r w:rsidRPr="00B96F20">
        <w:rPr>
          <w:b/>
          <w:bCs/>
        </w:rPr>
        <w:t xml:space="preserve">). Pored toga obavezno je u roku od pola sata nakon puštanja uzeti račun iz blagajne u najbližoj </w:t>
      </w:r>
      <w:proofErr w:type="spellStart"/>
      <w:r w:rsidRPr="00B96F20">
        <w:rPr>
          <w:b/>
          <w:bCs/>
        </w:rPr>
        <w:t>prodavnici</w:t>
      </w:r>
      <w:proofErr w:type="spellEnd"/>
      <w:r w:rsidRPr="00B96F20">
        <w:rPr>
          <w:b/>
          <w:bCs/>
        </w:rPr>
        <w:t xml:space="preserve"> ili benzinskoj pumpi. Račun mora sadržavati sat i datum. Ovjeren zapisnik o </w:t>
      </w:r>
      <w:r w:rsidRPr="00B96F20">
        <w:rPr>
          <w:b/>
          <w:bCs/>
        </w:rPr>
        <w:lastRenderedPageBreak/>
        <w:t>puštanju golubova za svaki klub, zajedno sa računom iz blagajne i ovjerenim zonskim zapisnikom ovjerenim od strane svih klubova koji učestvuju na letu potrebno je poslati uz ostalu dokumentaciju o letu STK u propisanom roku.</w:t>
      </w:r>
    </w:p>
    <w:p w:rsidR="00AF479C" w:rsidRPr="00B96F20" w:rsidRDefault="00AF479C">
      <w:pPr>
        <w:suppressAutoHyphens/>
        <w:spacing w:line="288" w:lineRule="auto"/>
        <w:jc w:val="both"/>
        <w:rPr>
          <w:b/>
          <w:bCs/>
        </w:rPr>
      </w:pPr>
      <w:r w:rsidRPr="00B96F20">
        <w:rPr>
          <w:b/>
          <w:bCs/>
        </w:rPr>
        <w:t>Svaki nedostatak u vezi gore rečenog povlači diskvalifikaciju leta.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24.</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Svaki takmičar čitko </w:t>
      </w:r>
      <w:proofErr w:type="spellStart"/>
      <w:r w:rsidRPr="00B96F20">
        <w:rPr>
          <w:b/>
          <w:bCs/>
        </w:rPr>
        <w:t>hemijskom</w:t>
      </w:r>
      <w:proofErr w:type="spellEnd"/>
      <w:r w:rsidRPr="00B96F20">
        <w:rPr>
          <w:b/>
          <w:bCs/>
        </w:rPr>
        <w:t xml:space="preserve"> olovkom ili pisaćom mašinom upisuje golubove takmičare u obrazac namijenjen za to. U obrascu se mora upisivati oznaka države, godina i broj prstena. Za nečitko i nepropisno popunjen obrazac posljedice snosi takmičar. Takmičarski sat i golubove takmičare odgajivač u određeni dan i sat predaje KTK koja je zadužena za pakovanje golubova u transportne kaveze. Ona provjerava </w:t>
      </w:r>
      <w:proofErr w:type="spellStart"/>
      <w:r w:rsidRPr="00B96F20">
        <w:rPr>
          <w:b/>
          <w:bCs/>
        </w:rPr>
        <w:t>tačnost</w:t>
      </w:r>
      <w:proofErr w:type="spellEnd"/>
      <w:r w:rsidRPr="00B96F20">
        <w:rPr>
          <w:b/>
          <w:bCs/>
        </w:rPr>
        <w:t xml:space="preserve"> brojeva golubova, vrši prstenovanje golubova kontrolnim </w:t>
      </w:r>
      <w:proofErr w:type="spellStart"/>
      <w:r w:rsidRPr="00B96F20">
        <w:rPr>
          <w:b/>
          <w:bCs/>
        </w:rPr>
        <w:t>prstenovima</w:t>
      </w:r>
      <w:proofErr w:type="spellEnd"/>
      <w:r w:rsidRPr="00B96F20">
        <w:rPr>
          <w:b/>
          <w:bCs/>
        </w:rPr>
        <w:t xml:space="preserve"> i iste unosi u obrazac predviđen za to. Poslije unošenja svih podataka KTK potpisuje obrazac KTK dva primjerka obrasca zadržava u za to posebnom mjestu ( ormaru, sanduku, sefu i sl.) a jedan primjerak obrasca prati golubove od mjesta pakovanja do mjesta puštanja. Poslije povratka ovaj primjerak ostaje u arhivi organizatora leta ili se poštom šalje STK.</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25.</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KTK prstenovane golubove stavlja u transportne kaveze, popunjava zapisnik o puštanju golubova u propisani obrazac u dva primjerka i predaje ga pratiocu golubova, odnosno onome </w:t>
      </w:r>
      <w:proofErr w:type="spellStart"/>
      <w:r w:rsidRPr="00B96F20">
        <w:rPr>
          <w:b/>
          <w:bCs/>
        </w:rPr>
        <w:t>ko</w:t>
      </w:r>
      <w:proofErr w:type="spellEnd"/>
      <w:r w:rsidRPr="00B96F20">
        <w:rPr>
          <w:b/>
          <w:bCs/>
        </w:rPr>
        <w:t xml:space="preserve"> će izvršiti puštanje golubova, radi ovjere.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26.</w:t>
      </w:r>
    </w:p>
    <w:p w:rsidR="00AF479C" w:rsidRPr="00B96F20" w:rsidRDefault="00AF479C">
      <w:pPr>
        <w:suppressAutoHyphens/>
        <w:spacing w:line="288" w:lineRule="auto"/>
        <w:jc w:val="center"/>
        <w:rPr>
          <w:b/>
          <w:bCs/>
        </w:rPr>
      </w:pPr>
    </w:p>
    <w:p w:rsidR="00AF479C" w:rsidRPr="00B96F20" w:rsidRDefault="00AF479C">
      <w:pPr>
        <w:spacing w:line="288" w:lineRule="auto"/>
        <w:rPr>
          <w:b/>
          <w:bCs/>
        </w:rPr>
      </w:pPr>
      <w:r w:rsidRPr="00B96F20">
        <w:rPr>
          <w:b/>
          <w:bCs/>
        </w:rPr>
        <w:t>Svaki takmičar mora imati svoj kontrolni sat. Dopušta se da više takmičara koristi jedan takmičarski sat. Ako više takmičara koristi jedan kontrolni, takmičar mora nositi kontrolni prsten u tuđi sat ili na zborno mjesto, a za to ne dobiva nikakvu vremensku bonifikaciju.</w:t>
      </w:r>
    </w:p>
    <w:p w:rsidR="00B20659" w:rsidRPr="00B96F20" w:rsidRDefault="00B20659">
      <w:pPr>
        <w:spacing w:line="288" w:lineRule="auto"/>
        <w:rPr>
          <w:b/>
          <w:bCs/>
        </w:rPr>
      </w:pPr>
      <w:r w:rsidRPr="00B96F20">
        <w:rPr>
          <w:b/>
          <w:bCs/>
        </w:rPr>
        <w:t xml:space="preserve">U </w:t>
      </w:r>
      <w:proofErr w:type="spellStart"/>
      <w:r w:rsidRPr="00B96F20">
        <w:rPr>
          <w:b/>
          <w:bCs/>
        </w:rPr>
        <w:t>slucaju</w:t>
      </w:r>
      <w:proofErr w:type="spellEnd"/>
      <w:r w:rsidRPr="00B96F20">
        <w:rPr>
          <w:b/>
          <w:bCs/>
        </w:rPr>
        <w:t xml:space="preserve"> kvara na elektronskom satu koji radi na sistem čipova takmičar može poništit sat I ponovo unijeti bazu podataka te postaviti na modul “TRENINGA” I uz prilaganje pakirne I trening liste za tu trku dobiti priznanje rezultata za istu. </w:t>
      </w:r>
    </w:p>
    <w:p w:rsidR="00AF479C" w:rsidRPr="00B96F20" w:rsidRDefault="00AF479C">
      <w:pPr>
        <w:spacing w:line="288" w:lineRule="auto"/>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lastRenderedPageBreak/>
        <w:t>Član 27.</w:t>
      </w:r>
    </w:p>
    <w:p w:rsidR="00AF479C" w:rsidRPr="00B96F20" w:rsidRDefault="00AF479C">
      <w:pPr>
        <w:suppressAutoHyphens/>
        <w:spacing w:line="288" w:lineRule="auto"/>
        <w:jc w:val="center"/>
        <w:rPr>
          <w:b/>
          <w:bCs/>
        </w:rPr>
      </w:pPr>
    </w:p>
    <w:p w:rsidR="00B20659" w:rsidRPr="00B96F20" w:rsidRDefault="00B20659">
      <w:pPr>
        <w:suppressAutoHyphens/>
        <w:spacing w:line="288" w:lineRule="auto"/>
        <w:jc w:val="both"/>
        <w:rPr>
          <w:b/>
          <w:bCs/>
        </w:rPr>
      </w:pPr>
      <w:r w:rsidRPr="00B96F20">
        <w:rPr>
          <w:b/>
          <w:bCs/>
        </w:rPr>
        <w:t>Prilikom unosa golubova u elektronski sat svaki takmičar može unijeti goluba pod brojem “00000” I dodijeliti mu čip.</w:t>
      </w:r>
      <w:r w:rsidR="00EE1D37" w:rsidRPr="00B96F20">
        <w:rPr>
          <w:b/>
          <w:bCs/>
        </w:rPr>
        <w:t xml:space="preserve"> Ovaj čip će služiti da takmičar prilikom postavljanja sata može utvrditi ispravnost sata kako bi blagovremeno mogao otkloniti poteškoće oko istog. Ovaj kontrolni čip će uvijek biti prvi na listi </w:t>
      </w:r>
      <w:proofErr w:type="spellStart"/>
      <w:r w:rsidR="00EE1D37" w:rsidRPr="00B96F20">
        <w:rPr>
          <w:b/>
          <w:bCs/>
        </w:rPr>
        <w:t>prispjeća</w:t>
      </w:r>
      <w:proofErr w:type="spellEnd"/>
      <w:r w:rsidR="00EE1D37" w:rsidRPr="00B96F20">
        <w:rPr>
          <w:b/>
          <w:bCs/>
        </w:rPr>
        <w:t xml:space="preserve"> golubova.</w:t>
      </w:r>
    </w:p>
    <w:p w:rsidR="00AF479C" w:rsidRPr="00B96F20" w:rsidRDefault="00AF479C">
      <w:pPr>
        <w:suppressAutoHyphens/>
        <w:spacing w:line="288" w:lineRule="auto"/>
        <w:jc w:val="both"/>
        <w:rPr>
          <w:b/>
          <w:bCs/>
        </w:rPr>
      </w:pPr>
      <w:r w:rsidRPr="00B96F20">
        <w:rPr>
          <w:b/>
          <w:bCs/>
        </w:rPr>
        <w:t xml:space="preserve">Svaki vlasnik sata dužan je prije početka takmičenja da provjeri ispravnost rada svoga sata. U toku takmičenja KTK provjerava ispravnost rada prilikom pokretanja i otvaranja sata. Tolerancija žurenja i kašnjenja sata za period od pokretanja do kontrolnog </w:t>
      </w:r>
      <w:proofErr w:type="spellStart"/>
      <w:r w:rsidRPr="00B96F20">
        <w:rPr>
          <w:b/>
          <w:bCs/>
        </w:rPr>
        <w:t>štopovanja</w:t>
      </w:r>
      <w:proofErr w:type="spellEnd"/>
      <w:r w:rsidRPr="00B96F20">
        <w:rPr>
          <w:b/>
          <w:bCs/>
        </w:rPr>
        <w:t xml:space="preserve"> ili u višednevnom takmičenju za svaka 24 sata iznosi 5 (pet) minuta.</w:t>
      </w:r>
    </w:p>
    <w:p w:rsidR="00AF479C" w:rsidRPr="00B96F20" w:rsidRDefault="00AF479C">
      <w:pPr>
        <w:suppressAutoHyphens/>
        <w:spacing w:line="288" w:lineRule="auto"/>
        <w:jc w:val="both"/>
        <w:rPr>
          <w:b/>
          <w:bCs/>
        </w:rPr>
      </w:pPr>
      <w:r w:rsidRPr="00B96F20">
        <w:rPr>
          <w:b/>
          <w:bCs/>
        </w:rPr>
        <w:t xml:space="preserve">Kod većih odstupanja (+) žurenja ili (-) kašnjenja sata od 5 minuta na svaka 24 sata sat se smatra neispravnim i isti se </w:t>
      </w:r>
      <w:proofErr w:type="spellStart"/>
      <w:r w:rsidRPr="00B96F20">
        <w:rPr>
          <w:b/>
          <w:bCs/>
        </w:rPr>
        <w:t>diskvalifikuje</w:t>
      </w:r>
      <w:proofErr w:type="spellEnd"/>
      <w:r w:rsidRPr="00B96F20">
        <w:rPr>
          <w:b/>
          <w:bCs/>
        </w:rPr>
        <w:t xml:space="preserve"> za tu stazu.</w:t>
      </w:r>
    </w:p>
    <w:p w:rsidR="00AF479C" w:rsidRPr="00B96F20" w:rsidRDefault="00AF479C">
      <w:pPr>
        <w:suppressAutoHyphens/>
        <w:spacing w:line="288" w:lineRule="auto"/>
        <w:jc w:val="both"/>
        <w:rPr>
          <w:b/>
          <w:bCs/>
        </w:rPr>
      </w:pPr>
      <w:r w:rsidRPr="00B96F20">
        <w:rPr>
          <w:b/>
          <w:bCs/>
        </w:rPr>
        <w:t>Korekcija sata se izračunava samo ako je na štetu takmičara, nikakva popravka (korekcija) vremena nije dozvoljena ako ona znači bolji rezultat za takmičara.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28.</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Svaki takmičar prije pokretanja sata predaje papirnu traku na potpis KTK. Tako potpisanu traku stavlja u sat i namješta ga na ono vrijeme koje odredi KTK radi istovremenog pokretanja svih satova. </w:t>
      </w:r>
    </w:p>
    <w:p w:rsidR="00AF479C" w:rsidRPr="00B96F20" w:rsidRDefault="00AF479C">
      <w:pPr>
        <w:suppressAutoHyphens/>
        <w:spacing w:line="288" w:lineRule="auto"/>
        <w:jc w:val="both"/>
        <w:rPr>
          <w:b/>
          <w:bCs/>
        </w:rPr>
      </w:pPr>
      <w:r w:rsidRPr="00B96F20">
        <w:rPr>
          <w:b/>
          <w:bCs/>
        </w:rPr>
        <w:t xml:space="preserve">Takmičar čiji sat ima dvije papirne trake obavezno za konstataciju takmičenja mora da koristi unutrašnju, njemu nedostupnu traku. </w:t>
      </w:r>
      <w:proofErr w:type="spellStart"/>
      <w:r w:rsidRPr="00B96F20">
        <w:rPr>
          <w:b/>
          <w:bCs/>
        </w:rPr>
        <w:t>Spoljna</w:t>
      </w:r>
      <w:proofErr w:type="spellEnd"/>
      <w:r w:rsidRPr="00B96F20">
        <w:rPr>
          <w:b/>
          <w:bCs/>
        </w:rPr>
        <w:t xml:space="preserve"> traka služi za internu upotrebu takmičara. Ako takmičar koristi samo jednu od dvije trake, tad obavezno mora biti unutrašnja. Namješten sat KTK plombira i na dati znak istovremeno svaki takmičar-vlasnik, pokreće svoj sat. Vrijeme na kontrolnim satovima mora biti usklađeno sa </w:t>
      </w:r>
      <w:proofErr w:type="spellStart"/>
      <w:r w:rsidRPr="00B96F20">
        <w:rPr>
          <w:b/>
          <w:bCs/>
        </w:rPr>
        <w:t>tačnim</w:t>
      </w:r>
      <w:proofErr w:type="spellEnd"/>
      <w:r w:rsidRPr="00B96F20">
        <w:rPr>
          <w:b/>
          <w:bCs/>
        </w:rPr>
        <w:t xml:space="preserve"> vremenom prema radio ili TV prijemniku ili </w:t>
      </w:r>
      <w:proofErr w:type="spellStart"/>
      <w:r w:rsidRPr="00B96F20">
        <w:rPr>
          <w:b/>
          <w:bCs/>
        </w:rPr>
        <w:t>tačnim</w:t>
      </w:r>
      <w:proofErr w:type="spellEnd"/>
      <w:r w:rsidRPr="00B96F20">
        <w:rPr>
          <w:b/>
          <w:bCs/>
        </w:rPr>
        <w:t xml:space="preserve"> ručnim satom. Isti sistem se koristi prilikom završnog </w:t>
      </w:r>
      <w:proofErr w:type="spellStart"/>
      <w:r w:rsidRPr="00B96F20">
        <w:rPr>
          <w:b/>
          <w:bCs/>
        </w:rPr>
        <w:t>štopovanja</w:t>
      </w:r>
      <w:proofErr w:type="spellEnd"/>
      <w:r w:rsidRPr="00B96F20">
        <w:rPr>
          <w:b/>
          <w:bCs/>
        </w:rPr>
        <w:t>.</w:t>
      </w:r>
    </w:p>
    <w:p w:rsidR="00AF479C" w:rsidRPr="00B96F20" w:rsidRDefault="00AF479C">
      <w:pPr>
        <w:suppressAutoHyphens/>
        <w:spacing w:line="288" w:lineRule="auto"/>
        <w:jc w:val="both"/>
        <w:rPr>
          <w:b/>
          <w:bCs/>
        </w:rPr>
      </w:pPr>
      <w:r w:rsidRPr="00B96F20">
        <w:rPr>
          <w:b/>
          <w:bCs/>
        </w:rPr>
        <w:t xml:space="preserve">Poslije pokretanja satova, svaki vlasnik pregleda sat da li je krenuo i da li su rupe za </w:t>
      </w:r>
      <w:proofErr w:type="spellStart"/>
      <w:r w:rsidRPr="00B96F20">
        <w:rPr>
          <w:b/>
          <w:bCs/>
        </w:rPr>
        <w:t>konstatovanje</w:t>
      </w:r>
      <w:proofErr w:type="spellEnd"/>
      <w:r w:rsidRPr="00B96F20">
        <w:rPr>
          <w:b/>
          <w:bCs/>
        </w:rPr>
        <w:t xml:space="preserve"> pravilno otvorene (kod </w:t>
      </w:r>
      <w:proofErr w:type="spellStart"/>
      <w:r w:rsidRPr="00B96F20">
        <w:rPr>
          <w:b/>
          <w:bCs/>
        </w:rPr>
        <w:t>dvordnoh</w:t>
      </w:r>
      <w:proofErr w:type="spellEnd"/>
      <w:r w:rsidRPr="00B96F20">
        <w:rPr>
          <w:b/>
          <w:bCs/>
        </w:rPr>
        <w:t xml:space="preserve"> satova prvi red rupa).</w:t>
      </w:r>
    </w:p>
    <w:p w:rsidR="00AF479C" w:rsidRPr="00B96F20" w:rsidRDefault="00AF479C">
      <w:pPr>
        <w:suppressAutoHyphens/>
        <w:spacing w:line="288" w:lineRule="auto"/>
        <w:jc w:val="both"/>
        <w:rPr>
          <w:b/>
          <w:bCs/>
        </w:rPr>
      </w:pPr>
      <w:r w:rsidRPr="00B96F20">
        <w:rPr>
          <w:b/>
          <w:bCs/>
        </w:rPr>
        <w:t>KTK poslije pokretanja satova treba da sačini zapisnik o pokrenutim satovima koji sadrži:</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pored imena i prezimena svakog takmičara tvornički broj sata kojeg koristi;</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numerički broj otvorene prve rupe;</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numerički broj rupe za svaki kontrolni </w:t>
      </w:r>
      <w:proofErr w:type="spellStart"/>
      <w:r w:rsidRPr="00B96F20">
        <w:rPr>
          <w:b/>
          <w:bCs/>
        </w:rPr>
        <w:t>štop</w:t>
      </w:r>
      <w:proofErr w:type="spellEnd"/>
      <w:r w:rsidRPr="00B96F20">
        <w:rPr>
          <w:b/>
          <w:bCs/>
        </w:rPr>
        <w:t xml:space="preserve"> kod višednevnih takmičenja;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numerički broj rupe za završni </w:t>
      </w:r>
      <w:proofErr w:type="spellStart"/>
      <w:r w:rsidRPr="00B96F20">
        <w:rPr>
          <w:b/>
          <w:bCs/>
        </w:rPr>
        <w:t>štop</w:t>
      </w:r>
      <w:proofErr w:type="spellEnd"/>
      <w:r w:rsidRPr="00B96F20">
        <w:rPr>
          <w:b/>
          <w:bCs/>
        </w:rPr>
        <w:t>.</w:t>
      </w:r>
    </w:p>
    <w:p w:rsidR="00AF479C" w:rsidRPr="00B96F20" w:rsidRDefault="00AF479C">
      <w:pPr>
        <w:suppressAutoHyphens/>
        <w:spacing w:line="288" w:lineRule="auto"/>
        <w:jc w:val="both"/>
        <w:rPr>
          <w:b/>
          <w:bCs/>
        </w:rPr>
      </w:pPr>
      <w:r w:rsidRPr="00B96F20">
        <w:rPr>
          <w:b/>
          <w:bCs/>
        </w:rPr>
        <w:t xml:space="preserve">Jedan primjerak zapisnika koji sačini KTK mora biti ovjeren i potpisan i šalje se STK sa ostalom dokumentacijom vezanom za neku stazu-let.  </w:t>
      </w:r>
    </w:p>
    <w:p w:rsidR="00AF479C" w:rsidRPr="00B96F20" w:rsidRDefault="00AF479C">
      <w:pPr>
        <w:suppressAutoHyphens/>
        <w:spacing w:line="288" w:lineRule="auto"/>
        <w:jc w:val="both"/>
        <w:rPr>
          <w:b/>
          <w:bCs/>
        </w:rPr>
      </w:pPr>
      <w:r w:rsidRPr="00B96F20">
        <w:rPr>
          <w:b/>
          <w:bCs/>
        </w:rPr>
        <w:lastRenderedPageBreak/>
        <w:t xml:space="preserve">KTK određuje dan i sat kad će se kontrolni satovi donijeti radi otvaranja ili kontrolnog </w:t>
      </w:r>
      <w:proofErr w:type="spellStart"/>
      <w:r w:rsidRPr="00B96F20">
        <w:rPr>
          <w:b/>
          <w:bCs/>
        </w:rPr>
        <w:t>štopovanja</w:t>
      </w:r>
      <w:proofErr w:type="spellEnd"/>
      <w:r w:rsidRPr="00B96F20">
        <w:rPr>
          <w:b/>
          <w:bCs/>
        </w:rPr>
        <w:t xml:space="preserve"> kod višednevnih takmičenja.</w:t>
      </w:r>
    </w:p>
    <w:p w:rsidR="00AF479C" w:rsidRPr="00B96F20" w:rsidRDefault="00AF479C">
      <w:pPr>
        <w:suppressAutoHyphens/>
        <w:spacing w:line="288" w:lineRule="auto"/>
        <w:jc w:val="both"/>
        <w:rPr>
          <w:b/>
          <w:bCs/>
        </w:rPr>
      </w:pPr>
      <w:r w:rsidRPr="00B96F20">
        <w:rPr>
          <w:b/>
          <w:bCs/>
        </w:rPr>
        <w:t xml:space="preserve">Za ispravnost rada i podešenost sata odgovara takmičar koji ga koristi. Završno kontrolno </w:t>
      </w:r>
      <w:proofErr w:type="spellStart"/>
      <w:r w:rsidRPr="00B96F20">
        <w:rPr>
          <w:b/>
          <w:bCs/>
        </w:rPr>
        <w:t>štopovanje</w:t>
      </w:r>
      <w:proofErr w:type="spellEnd"/>
      <w:r w:rsidRPr="00B96F20">
        <w:rPr>
          <w:b/>
          <w:bCs/>
        </w:rPr>
        <w:t xml:space="preserve"> mora obavezno izvršiti prije otvaranja satova. Završno kontrolno </w:t>
      </w:r>
      <w:proofErr w:type="spellStart"/>
      <w:r w:rsidRPr="00B96F20">
        <w:rPr>
          <w:b/>
          <w:bCs/>
        </w:rPr>
        <w:t>štopovanje</w:t>
      </w:r>
      <w:proofErr w:type="spellEnd"/>
      <w:r w:rsidRPr="00B96F20">
        <w:rPr>
          <w:b/>
          <w:bCs/>
        </w:rPr>
        <w:t xml:space="preserve"> ne može da se ponovi ili da se izvede nakon nekog vremena.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29.</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Dopušteno je da vremenska razlika između početnog i završnog </w:t>
      </w:r>
      <w:proofErr w:type="spellStart"/>
      <w:r w:rsidRPr="00B96F20">
        <w:rPr>
          <w:b/>
          <w:bCs/>
        </w:rPr>
        <w:t>štopovanja</w:t>
      </w:r>
      <w:proofErr w:type="spellEnd"/>
      <w:r w:rsidRPr="00B96F20">
        <w:rPr>
          <w:b/>
          <w:bCs/>
        </w:rPr>
        <w:t xml:space="preserve"> bude veća od 24 sata i kod jednodnevnih takmičenja. Može se kod pakovanja golubova za let odmah poslije odlaska golubova na put pristupiti startanju satova kako bi odgajivači što prije stigli svojim domovima. Naravno, korekcija sata će biti računata na kompletan vremenski razmak između pokretanja i otvaranja satova.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30.</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Kontrolni </w:t>
      </w:r>
      <w:proofErr w:type="spellStart"/>
      <w:r w:rsidRPr="00B96F20">
        <w:rPr>
          <w:b/>
          <w:bCs/>
        </w:rPr>
        <w:t>štopovi</w:t>
      </w:r>
      <w:proofErr w:type="spellEnd"/>
      <w:r w:rsidRPr="00B96F20">
        <w:rPr>
          <w:b/>
          <w:bCs/>
        </w:rPr>
        <w:t xml:space="preserve"> kod višednevnih takmičenja i otvaranje satova raditi u vrijeme noći tj. vremenu mirovanja (od 22,00-05,00h), kako bi takmičari izvan matičnih sredina mogli stići na kontrolni </w:t>
      </w:r>
      <w:proofErr w:type="spellStart"/>
      <w:r w:rsidRPr="00B96F20">
        <w:rPr>
          <w:b/>
          <w:bCs/>
        </w:rPr>
        <w:t>štop</w:t>
      </w:r>
      <w:proofErr w:type="spellEnd"/>
      <w:r w:rsidRPr="00B96F20">
        <w:rPr>
          <w:b/>
          <w:bCs/>
        </w:rPr>
        <w:t>, odnosno otvaranje satova.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31.</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Kod </w:t>
      </w:r>
      <w:proofErr w:type="spellStart"/>
      <w:r w:rsidRPr="00B96F20">
        <w:rPr>
          <w:b/>
          <w:bCs/>
        </w:rPr>
        <w:t>konstatovanja</w:t>
      </w:r>
      <w:proofErr w:type="spellEnd"/>
      <w:r w:rsidRPr="00B96F20">
        <w:rPr>
          <w:b/>
          <w:bCs/>
        </w:rPr>
        <w:t xml:space="preserve"> </w:t>
      </w:r>
      <w:proofErr w:type="spellStart"/>
      <w:r w:rsidRPr="00B96F20">
        <w:rPr>
          <w:b/>
          <w:bCs/>
        </w:rPr>
        <w:t>prispjeća</w:t>
      </w:r>
      <w:proofErr w:type="spellEnd"/>
      <w:r w:rsidRPr="00B96F20">
        <w:rPr>
          <w:b/>
          <w:bCs/>
        </w:rPr>
        <w:t xml:space="preserve"> golubova sa leta, dozvoljeno je staviti u svaku rupu (počevši od prve) više kontrolnih </w:t>
      </w:r>
      <w:proofErr w:type="spellStart"/>
      <w:r w:rsidRPr="00B96F20">
        <w:rPr>
          <w:b/>
          <w:bCs/>
        </w:rPr>
        <w:t>prstenova</w:t>
      </w:r>
      <w:proofErr w:type="spellEnd"/>
      <w:r w:rsidRPr="00B96F20">
        <w:rPr>
          <w:b/>
          <w:bCs/>
        </w:rPr>
        <w:t xml:space="preserve">. Posljednji pretinac-rupa mora ostati prazna, osim kod sata koji imaju posebno tvorničko </w:t>
      </w:r>
      <w:proofErr w:type="spellStart"/>
      <w:r w:rsidRPr="00B96F20">
        <w:rPr>
          <w:b/>
          <w:bCs/>
        </w:rPr>
        <w:t>obilježavalje</w:t>
      </w:r>
      <w:proofErr w:type="spellEnd"/>
      <w:r w:rsidRPr="00B96F20">
        <w:rPr>
          <w:b/>
          <w:bCs/>
        </w:rPr>
        <w:t xml:space="preserve"> (primjer:</w:t>
      </w:r>
      <w:proofErr w:type="spellStart"/>
      <w:r w:rsidRPr="00B96F20">
        <w:rPr>
          <w:b/>
          <w:bCs/>
        </w:rPr>
        <w:t>Benzing</w:t>
      </w:r>
      <w:proofErr w:type="spellEnd"/>
      <w:r w:rsidRPr="00B96F20">
        <w:rPr>
          <w:b/>
          <w:bCs/>
        </w:rPr>
        <w:t xml:space="preserve"> M-261 crvena rupa).</w:t>
      </w:r>
    </w:p>
    <w:p w:rsidR="00AF479C" w:rsidRPr="00B96F20" w:rsidRDefault="00AF479C">
      <w:pPr>
        <w:suppressAutoHyphens/>
        <w:spacing w:line="288" w:lineRule="auto"/>
        <w:jc w:val="both"/>
        <w:rPr>
          <w:b/>
          <w:bCs/>
        </w:rPr>
      </w:pPr>
      <w:r w:rsidRPr="00B96F20">
        <w:rPr>
          <w:b/>
          <w:bCs/>
        </w:rPr>
        <w:t xml:space="preserve">Ako se konstatira </w:t>
      </w:r>
      <w:proofErr w:type="spellStart"/>
      <w:r w:rsidRPr="00B96F20">
        <w:rPr>
          <w:b/>
          <w:bCs/>
        </w:rPr>
        <w:t>prispjeće</w:t>
      </w:r>
      <w:proofErr w:type="spellEnd"/>
      <w:r w:rsidRPr="00B96F20">
        <w:rPr>
          <w:b/>
          <w:bCs/>
        </w:rPr>
        <w:t>, goluba, u prvu,ili neku drugu rupu u satu sa starim kontrolnim prstenom, onda se pravi sljedeći ispravan otkucaj uzima kao prvi.</w:t>
      </w:r>
    </w:p>
    <w:p w:rsidR="00AF479C" w:rsidRPr="00B96F20" w:rsidRDefault="00AF479C">
      <w:pPr>
        <w:suppressAutoHyphens/>
        <w:spacing w:line="288" w:lineRule="auto"/>
        <w:jc w:val="both"/>
        <w:rPr>
          <w:b/>
          <w:bCs/>
        </w:rPr>
      </w:pPr>
      <w:r w:rsidRPr="00B96F20">
        <w:rPr>
          <w:b/>
          <w:bCs/>
        </w:rPr>
        <w:t>Ako je pretinac-rupa prazna, odgovarajući otkucaj se ne priznaje iako je takmičarski prsten negdje u satu.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32.</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Prije otvaranja sata, svi vlasnici satova, izvrše kontrolno </w:t>
      </w:r>
      <w:proofErr w:type="spellStart"/>
      <w:r w:rsidRPr="00B96F20">
        <w:rPr>
          <w:b/>
          <w:bCs/>
        </w:rPr>
        <w:t>štopovanje</w:t>
      </w:r>
      <w:proofErr w:type="spellEnd"/>
      <w:r w:rsidRPr="00B96F20">
        <w:rPr>
          <w:b/>
          <w:bCs/>
        </w:rPr>
        <w:t xml:space="preserve"> radi utvrđivanja (+) žurenja ili (-) kašnjenja sata. Prema </w:t>
      </w:r>
      <w:proofErr w:type="spellStart"/>
      <w:r w:rsidRPr="00B96F20">
        <w:rPr>
          <w:b/>
          <w:bCs/>
        </w:rPr>
        <w:t>predhodnoj</w:t>
      </w:r>
      <w:proofErr w:type="spellEnd"/>
      <w:r w:rsidRPr="00B96F20">
        <w:rPr>
          <w:b/>
          <w:bCs/>
        </w:rPr>
        <w:t xml:space="preserve"> prijavi, KTK preuzima kontrolne satove, otvara ih i prema kontrolnog traci unosi u sva tri primjerka propisanog obrasca vrijeme </w:t>
      </w:r>
      <w:proofErr w:type="spellStart"/>
      <w:r w:rsidRPr="00B96F20">
        <w:rPr>
          <w:b/>
          <w:bCs/>
        </w:rPr>
        <w:t>prispjeća</w:t>
      </w:r>
      <w:proofErr w:type="spellEnd"/>
      <w:r w:rsidRPr="00B96F20">
        <w:rPr>
          <w:b/>
          <w:bCs/>
        </w:rPr>
        <w:t>, izračunava prosječnu brzinu dovoljnog broja golubova u sva tri primjerka.</w:t>
      </w:r>
    </w:p>
    <w:p w:rsidR="00AF479C" w:rsidRPr="00B96F20" w:rsidRDefault="00AF479C">
      <w:pPr>
        <w:suppressAutoHyphens/>
        <w:spacing w:line="288" w:lineRule="auto"/>
        <w:jc w:val="both"/>
        <w:rPr>
          <w:b/>
          <w:bCs/>
        </w:rPr>
      </w:pPr>
      <w:r w:rsidRPr="00B96F20">
        <w:rPr>
          <w:b/>
          <w:bCs/>
        </w:rPr>
        <w:lastRenderedPageBreak/>
        <w:t xml:space="preserve">Poslije izvršenog leta trake iz sata i obrasci za upisivanje pristizanja golubova (ili </w:t>
      </w:r>
      <w:proofErr w:type="spellStart"/>
      <w:r w:rsidRPr="00B96F20">
        <w:rPr>
          <w:b/>
          <w:bCs/>
        </w:rPr>
        <w:t>printani</w:t>
      </w:r>
      <w:proofErr w:type="spellEnd"/>
      <w:r w:rsidRPr="00B96F20">
        <w:rPr>
          <w:b/>
          <w:bCs/>
        </w:rPr>
        <w:t xml:space="preserve"> </w:t>
      </w:r>
      <w:proofErr w:type="spellStart"/>
      <w:r w:rsidRPr="00B96F20">
        <w:rPr>
          <w:b/>
          <w:bCs/>
        </w:rPr>
        <w:t>dokumenat</w:t>
      </w:r>
      <w:proofErr w:type="spellEnd"/>
      <w:r w:rsidRPr="00B96F20">
        <w:rPr>
          <w:b/>
          <w:bCs/>
        </w:rPr>
        <w:t xml:space="preserve"> iz elektronskih sistema) u roku 72 sata klubovi dostavljaju STK na kontrolu. Trake se čuvaju do konačnog usvajanja takmičarskih rezultata te takmičarske godine.</w:t>
      </w:r>
    </w:p>
    <w:p w:rsidR="00AF479C" w:rsidRPr="00B96F20" w:rsidRDefault="00AF479C">
      <w:pPr>
        <w:suppressAutoHyphens/>
        <w:spacing w:line="288" w:lineRule="auto"/>
        <w:jc w:val="both"/>
        <w:rPr>
          <w:b/>
          <w:bCs/>
        </w:rPr>
      </w:pPr>
      <w:r w:rsidRPr="00B96F20">
        <w:rPr>
          <w:b/>
          <w:bCs/>
        </w:rPr>
        <w:t>Obračunske liste klubovi (zone) su dužne poslati najkasnije 10 dana poslije trke-staze.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33.</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Prosječna brzina određuje se na osnovu udaljenosti golubinjaka i vremena leta goluba (metara/minuti), odnosno po formuli: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 xml:space="preserve">           s(m)</w:t>
      </w:r>
    </w:p>
    <w:p w:rsidR="00AF479C" w:rsidRPr="00B96F20" w:rsidRDefault="00AF479C">
      <w:pPr>
        <w:suppressAutoHyphens/>
        <w:spacing w:line="288" w:lineRule="auto"/>
        <w:jc w:val="both"/>
        <w:rPr>
          <w:b/>
          <w:bCs/>
        </w:rPr>
      </w:pPr>
      <w:r w:rsidRPr="00B96F20">
        <w:rPr>
          <w:b/>
          <w:bCs/>
        </w:rPr>
        <w:t>v = ———————  gdje je:</w:t>
      </w:r>
    </w:p>
    <w:p w:rsidR="00AF479C" w:rsidRPr="00B96F20" w:rsidRDefault="00AF479C">
      <w:pPr>
        <w:suppressAutoHyphens/>
        <w:spacing w:line="288" w:lineRule="auto"/>
        <w:ind w:left="360"/>
        <w:jc w:val="both"/>
        <w:rPr>
          <w:b/>
          <w:bCs/>
        </w:rPr>
      </w:pPr>
      <w:r w:rsidRPr="00B96F20">
        <w:rPr>
          <w:b/>
          <w:bCs/>
        </w:rPr>
        <w:t xml:space="preserve">     t(min)</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ind w:left="360"/>
        <w:jc w:val="both"/>
        <w:rPr>
          <w:b/>
          <w:bCs/>
        </w:rPr>
      </w:pPr>
      <w:r w:rsidRPr="00B96F20">
        <w:rPr>
          <w:b/>
          <w:bCs/>
        </w:rPr>
        <w:t>v -  brzina goluba u metrima po minuti</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ind w:left="360"/>
        <w:jc w:val="both"/>
        <w:rPr>
          <w:b/>
          <w:bCs/>
        </w:rPr>
      </w:pPr>
      <w:r w:rsidRPr="00B96F20">
        <w:rPr>
          <w:b/>
          <w:bCs/>
        </w:rPr>
        <w:t>s -  udaljenost golubinjaka od mjesta puštanja u metrima;</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ind w:left="360"/>
        <w:jc w:val="both"/>
        <w:rPr>
          <w:b/>
          <w:bCs/>
        </w:rPr>
      </w:pPr>
      <w:r w:rsidRPr="00B96F20">
        <w:rPr>
          <w:b/>
          <w:bCs/>
        </w:rPr>
        <w:t>t -  vrijeme leta goluba u minutama.</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jc w:val="both"/>
        <w:rPr>
          <w:b/>
          <w:bCs/>
        </w:rPr>
      </w:pPr>
      <w:r w:rsidRPr="00B96F20">
        <w:rPr>
          <w:b/>
          <w:bCs/>
        </w:rPr>
        <w:t>Prosječna brzina izračunava se obavezno na najmanje tri decimale. Prema redoslijedu prosječnih brzina golubova se uvrste u nagradnu listu 33%.</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34</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Na osnovu ovako izračunatih prosječnih brzina KTK formira nagradnu listu 33%. Jedan primjerak liste 33%  dostavlja STK na kontrolu i uvid najkasnije 10 dana od održane trke-staze.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Ukoliko neko takmičenje traje više dana, ili se predviđa da traje više dana, u tom slučaju KTK mora odrediti na vrijeme kada se vrše kontrolna </w:t>
      </w:r>
      <w:proofErr w:type="spellStart"/>
      <w:r w:rsidRPr="00B96F20">
        <w:rPr>
          <w:b/>
          <w:bCs/>
        </w:rPr>
        <w:t>štopovanja</w:t>
      </w:r>
      <w:proofErr w:type="spellEnd"/>
      <w:r w:rsidRPr="00B96F20">
        <w:rPr>
          <w:b/>
          <w:bCs/>
        </w:rPr>
        <w:t xml:space="preserve">  svakog dana, vodeći računa da planirano vrijeme kontrolnih </w:t>
      </w:r>
      <w:proofErr w:type="spellStart"/>
      <w:r w:rsidRPr="00B96F20">
        <w:rPr>
          <w:b/>
          <w:bCs/>
        </w:rPr>
        <w:t>štopova</w:t>
      </w:r>
      <w:proofErr w:type="spellEnd"/>
      <w:r w:rsidRPr="00B96F20">
        <w:rPr>
          <w:b/>
          <w:bCs/>
        </w:rPr>
        <w:t xml:space="preserve"> bude obavezno u </w:t>
      </w:r>
      <w:proofErr w:type="spellStart"/>
      <w:r w:rsidRPr="00B96F20">
        <w:rPr>
          <w:b/>
          <w:bCs/>
        </w:rPr>
        <w:t>tkz</w:t>
      </w:r>
      <w:proofErr w:type="spellEnd"/>
      <w:r w:rsidRPr="00B96F20">
        <w:rPr>
          <w:b/>
          <w:bCs/>
        </w:rPr>
        <w:t xml:space="preserve"> ‘’mrtvo vrijeme’’, odnosno vrijeme noći (22,00-05,00h), kako bi i udaljeni takmičari mogli evidentirati </w:t>
      </w:r>
      <w:proofErr w:type="spellStart"/>
      <w:r w:rsidRPr="00B96F20">
        <w:rPr>
          <w:b/>
          <w:bCs/>
        </w:rPr>
        <w:t>prispjeće</w:t>
      </w:r>
      <w:proofErr w:type="spellEnd"/>
      <w:r w:rsidRPr="00B96F20">
        <w:rPr>
          <w:b/>
          <w:bCs/>
        </w:rPr>
        <w:t xml:space="preserve"> svojih golubova i stići na vrijeme na </w:t>
      </w:r>
      <w:r w:rsidRPr="00B96F20">
        <w:rPr>
          <w:b/>
          <w:bCs/>
        </w:rPr>
        <w:lastRenderedPageBreak/>
        <w:t xml:space="preserve">kontrolirani </w:t>
      </w:r>
      <w:proofErr w:type="spellStart"/>
      <w:r w:rsidRPr="00B96F20">
        <w:rPr>
          <w:b/>
          <w:bCs/>
        </w:rPr>
        <w:t>štop</w:t>
      </w:r>
      <w:proofErr w:type="spellEnd"/>
      <w:r w:rsidRPr="00B96F20">
        <w:rPr>
          <w:b/>
          <w:bCs/>
        </w:rPr>
        <w: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Takmičar koji nakon prvog ili nekoliko dana želi odustati (kod višednevnog takmičenja) mora da to najavi KTK na kontrolnim </w:t>
      </w:r>
      <w:proofErr w:type="spellStart"/>
      <w:r w:rsidRPr="00B96F20">
        <w:rPr>
          <w:b/>
          <w:bCs/>
        </w:rPr>
        <w:t>štopovanju</w:t>
      </w:r>
      <w:proofErr w:type="spellEnd"/>
      <w:r w:rsidRPr="00B96F20">
        <w:rPr>
          <w:b/>
          <w:bCs/>
        </w:rPr>
        <w:t>-otkucavaju.</w:t>
      </w:r>
    </w:p>
    <w:p w:rsidR="00AF479C" w:rsidRPr="00B96F20" w:rsidRDefault="00AF479C">
      <w:pPr>
        <w:suppressAutoHyphens/>
        <w:spacing w:line="288" w:lineRule="auto"/>
        <w:jc w:val="both"/>
        <w:rPr>
          <w:b/>
          <w:bCs/>
        </w:rPr>
      </w:pPr>
      <w:r w:rsidRPr="00B96F20">
        <w:rPr>
          <w:b/>
          <w:bCs/>
        </w:rPr>
        <w:t xml:space="preserve">KTK takmičarima koji odustaju od takmičenja može da otvori satove i u obrazac predviđen za to unese vrijeme </w:t>
      </w:r>
      <w:proofErr w:type="spellStart"/>
      <w:r w:rsidRPr="00B96F20">
        <w:rPr>
          <w:b/>
          <w:bCs/>
        </w:rPr>
        <w:t>štopovanja</w:t>
      </w:r>
      <w:proofErr w:type="spellEnd"/>
      <w:r w:rsidRPr="00B96F20">
        <w:rPr>
          <w:b/>
          <w:bCs/>
        </w:rPr>
        <w:t xml:space="preserve"> i rezultate.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Najviše jedno višednevno takmičenje može da traje sedam dana, nakon pokretanja satova. Takmičar koji jednom odustane od višednevnog takmičenja nema pravo da ga više nastavi.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 xml:space="preserve">Član </w:t>
      </w:r>
      <w:r w:rsidR="00CA55CA" w:rsidRPr="00B96F20">
        <w:rPr>
          <w:b/>
          <w:bCs/>
        </w:rPr>
        <w:t>38</w:t>
      </w:r>
      <w:r w:rsidRPr="00B96F20">
        <w:rPr>
          <w:b/>
          <w:bCs/>
        </w:rPr>
        <w:t>.</w:t>
      </w:r>
    </w:p>
    <w:p w:rsidR="00AF479C" w:rsidRPr="00B96F20" w:rsidRDefault="00AF479C">
      <w:pPr>
        <w:suppressAutoHyphens/>
        <w:spacing w:line="288" w:lineRule="auto"/>
        <w:jc w:val="center"/>
        <w:rPr>
          <w:b/>
          <w:bCs/>
        </w:rPr>
      </w:pPr>
    </w:p>
    <w:p w:rsidR="00AF479C" w:rsidRPr="00B96F20" w:rsidRDefault="00AF479C">
      <w:pPr>
        <w:rPr>
          <w:rFonts w:ascii="Times New Roman" w:hAnsi="Times New Roman" w:cs="Times New Roman"/>
          <w:sz w:val="28"/>
          <w:szCs w:val="28"/>
        </w:rPr>
      </w:pPr>
      <w:r w:rsidRPr="00B96F20">
        <w:rPr>
          <w:b/>
          <w:bCs/>
        </w:rPr>
        <w:t>Kod takmičenja koje traje duže od jednog dana vrijeme noći (mirovanja) obračunava se sedam sati od 22,00 do 05,00 sati ujutro.</w:t>
      </w:r>
    </w:p>
    <w:p w:rsidR="00AF479C" w:rsidRPr="00B96F20" w:rsidRDefault="00AF479C">
      <w:pPr>
        <w:suppressAutoHyphens/>
        <w:spacing w:line="288" w:lineRule="auto"/>
        <w:jc w:val="both"/>
        <w:rPr>
          <w:b/>
          <w:bCs/>
        </w:rPr>
      </w:pPr>
      <w:r w:rsidRPr="00B96F20">
        <w:rPr>
          <w:b/>
          <w:bCs/>
        </w:rPr>
        <w:t>Na letovima kod kojih brzina padne ispod 750 m/min, obračun brzine se  radi na temelju srednje udaljenosti Zone, tako da se takmičaru čija je udaljenost veća  od srednje udaljenosti, na svakih 100 metara oduzima 8 sekundi od vremena leta, a takmičaru koji je bliži od srednje udaljenosti  se dodaje 8 sekundi na svakih 100 m razlike.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Klubovi koji to prijave, ali samo kod jednodnevnih takmičenja, mogu svoje satove da otvaraju tek sutradan poslije završnog </w:t>
      </w:r>
      <w:proofErr w:type="spellStart"/>
      <w:r w:rsidRPr="00B96F20">
        <w:rPr>
          <w:b/>
          <w:bCs/>
        </w:rPr>
        <w:t>štopovanja</w:t>
      </w:r>
      <w:proofErr w:type="spellEnd"/>
      <w:r w:rsidRPr="00B96F20">
        <w:rPr>
          <w:b/>
          <w:bCs/>
        </w:rPr>
        <w:t xml:space="preserve">. Korekcija sata između </w:t>
      </w:r>
      <w:proofErr w:type="spellStart"/>
      <w:r w:rsidRPr="00B96F20">
        <w:rPr>
          <w:b/>
          <w:bCs/>
        </w:rPr>
        <w:t>kontolnih</w:t>
      </w:r>
      <w:proofErr w:type="spellEnd"/>
      <w:r w:rsidRPr="00B96F20">
        <w:rPr>
          <w:b/>
          <w:bCs/>
        </w:rPr>
        <w:t xml:space="preserve"> otkucaja ne smije preći +,-5 minuta, bez obzira na vrijeme trajanja (24 sata,48 ili više).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40</w:t>
      </w:r>
      <w:r w:rsidRPr="00B96F20">
        <w:rPr>
          <w:b/>
          <w:bCs/>
        </w:rPr>
        <w:t xml:space="preserve">. </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Svaki klub je obavezan da osigura jedan takmičarski ormar ili sanduk u kome KTK može sa sigurnošću, bez malverzacija, da zaključava sljedeću dokumentaciju:</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takmičarske liste;</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koverte sa karticama gumenog kontrolnog prstenja;</w:t>
      </w:r>
    </w:p>
    <w:p w:rsidR="00AF479C" w:rsidRPr="00B96F20" w:rsidRDefault="00AF479C">
      <w:pPr>
        <w:tabs>
          <w:tab w:val="left" w:pos="720"/>
        </w:tabs>
        <w:suppressAutoHyphens/>
        <w:spacing w:line="288" w:lineRule="auto"/>
        <w:ind w:left="720" w:hanging="360"/>
        <w:jc w:val="both"/>
        <w:rPr>
          <w:b/>
          <w:bCs/>
        </w:rPr>
      </w:pPr>
      <w:r w:rsidRPr="00B96F20">
        <w:rPr>
          <w:b/>
          <w:bCs/>
        </w:rPr>
        <w:lastRenderedPageBreak/>
        <w:t>-</w:t>
      </w:r>
      <w:r w:rsidRPr="00B96F20">
        <w:rPr>
          <w:b/>
          <w:bCs/>
        </w:rPr>
        <w:tab/>
        <w:t>kliješta za plombiranje;</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centralu za pakovanje golubova koji se evidentiraju na elektronski sistem.</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41</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Ukoliko se upotrebljavaju gumeni kontrolni </w:t>
      </w:r>
      <w:proofErr w:type="spellStart"/>
      <w:r w:rsidRPr="00B96F20">
        <w:rPr>
          <w:b/>
          <w:bCs/>
        </w:rPr>
        <w:t>prstenovi</w:t>
      </w:r>
      <w:proofErr w:type="spellEnd"/>
      <w:r w:rsidRPr="00B96F20">
        <w:rPr>
          <w:b/>
          <w:bCs/>
        </w:rPr>
        <w:t xml:space="preserve">, tada se kontrola brojeva utisnut na prstenu, radi blažeg i lakšeg rada </w:t>
      </w:r>
      <w:proofErr w:type="spellStart"/>
      <w:r w:rsidRPr="00B96F20">
        <w:rPr>
          <w:b/>
          <w:bCs/>
        </w:rPr>
        <w:t>kontrolišu</w:t>
      </w:r>
      <w:proofErr w:type="spellEnd"/>
      <w:r w:rsidRPr="00B96F20">
        <w:rPr>
          <w:b/>
          <w:bCs/>
        </w:rPr>
        <w:t xml:space="preserve"> pomoću kontrolnog </w:t>
      </w:r>
      <w:proofErr w:type="spellStart"/>
      <w:r w:rsidRPr="00B96F20">
        <w:rPr>
          <w:b/>
          <w:bCs/>
        </w:rPr>
        <w:t>kartončića</w:t>
      </w:r>
      <w:proofErr w:type="spellEnd"/>
      <w:r w:rsidRPr="00B96F20">
        <w:rPr>
          <w:b/>
          <w:bCs/>
        </w:rPr>
        <w:t xml:space="preserve"> na koji se prsten navuče, a prethodno se brojevi pravilno napišu.</w:t>
      </w:r>
    </w:p>
    <w:p w:rsidR="00AF479C" w:rsidRPr="00B96F20" w:rsidRDefault="00AF479C">
      <w:pPr>
        <w:suppressAutoHyphens/>
        <w:spacing w:line="288" w:lineRule="auto"/>
        <w:jc w:val="both"/>
        <w:rPr>
          <w:b/>
          <w:bCs/>
        </w:rPr>
      </w:pPr>
      <w:r w:rsidRPr="00B96F20">
        <w:rPr>
          <w:b/>
          <w:bCs/>
        </w:rPr>
        <w:t xml:space="preserve">Brojevi-šifre na kontrolnom </w:t>
      </w:r>
      <w:proofErr w:type="spellStart"/>
      <w:r w:rsidRPr="00B96F20">
        <w:rPr>
          <w:b/>
          <w:bCs/>
        </w:rPr>
        <w:t>kartončiću</w:t>
      </w:r>
      <w:proofErr w:type="spellEnd"/>
      <w:r w:rsidRPr="00B96F20">
        <w:rPr>
          <w:b/>
          <w:bCs/>
        </w:rPr>
        <w:t xml:space="preserve"> moraju se slagati sa onima na prstenu. Opremljene </w:t>
      </w:r>
      <w:proofErr w:type="spellStart"/>
      <w:r w:rsidRPr="00B96F20">
        <w:rPr>
          <w:b/>
          <w:bCs/>
        </w:rPr>
        <w:t>kartončiće</w:t>
      </w:r>
      <w:proofErr w:type="spellEnd"/>
      <w:r w:rsidRPr="00B96F20">
        <w:rPr>
          <w:b/>
          <w:bCs/>
        </w:rPr>
        <w:t xml:space="preserve"> sa </w:t>
      </w:r>
      <w:proofErr w:type="spellStart"/>
      <w:r w:rsidRPr="00B96F20">
        <w:rPr>
          <w:b/>
          <w:bCs/>
        </w:rPr>
        <w:t>prstenovima</w:t>
      </w:r>
      <w:proofErr w:type="spellEnd"/>
      <w:r w:rsidRPr="00B96F20">
        <w:rPr>
          <w:b/>
          <w:bCs/>
        </w:rPr>
        <w:t xml:space="preserve"> staviti u jednu kutiju ili vrećicu i odatle vaditi radi prstenovanja golubova.</w:t>
      </w:r>
    </w:p>
    <w:p w:rsidR="00AF479C" w:rsidRPr="00B96F20" w:rsidRDefault="00AF479C">
      <w:pPr>
        <w:suppressAutoHyphens/>
        <w:spacing w:line="288" w:lineRule="auto"/>
        <w:jc w:val="both"/>
        <w:rPr>
          <w:b/>
          <w:bCs/>
        </w:rPr>
      </w:pPr>
      <w:r w:rsidRPr="00B96F20">
        <w:rPr>
          <w:b/>
          <w:bCs/>
        </w:rPr>
        <w:t xml:space="preserve">Ukoliko se upotrebljavaju metalni kontrolni </w:t>
      </w:r>
      <w:proofErr w:type="spellStart"/>
      <w:r w:rsidRPr="00B96F20">
        <w:rPr>
          <w:b/>
          <w:bCs/>
        </w:rPr>
        <w:t>prstenovi</w:t>
      </w:r>
      <w:proofErr w:type="spellEnd"/>
      <w:r w:rsidRPr="00B96F20">
        <w:rPr>
          <w:b/>
          <w:bCs/>
        </w:rPr>
        <w:t xml:space="preserve">, tada treba iste slagati po redoslijedu kontrolnih brojeva ili šifara. Metalni kontrolni </w:t>
      </w:r>
      <w:proofErr w:type="spellStart"/>
      <w:r w:rsidRPr="00B96F20">
        <w:rPr>
          <w:b/>
          <w:bCs/>
        </w:rPr>
        <w:t>prstenovi</w:t>
      </w:r>
      <w:proofErr w:type="spellEnd"/>
      <w:r w:rsidRPr="00B96F20">
        <w:rPr>
          <w:b/>
          <w:bCs/>
        </w:rPr>
        <w:t xml:space="preserve"> se redoslijedom svojih brojeva stavljaju na noge golubova.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Kod upotrebe gumenog kontrolnog prstenja </w:t>
      </w:r>
      <w:proofErr w:type="spellStart"/>
      <w:r w:rsidRPr="00B96F20">
        <w:rPr>
          <w:b/>
          <w:bCs/>
        </w:rPr>
        <w:t>prepručujemo</w:t>
      </w:r>
      <w:proofErr w:type="spellEnd"/>
      <w:r w:rsidRPr="00B96F20">
        <w:rPr>
          <w:b/>
          <w:bCs/>
        </w:rPr>
        <w:t xml:space="preserve"> se za svaku stazu druga boja, da bi se zakasnjeli golubovi razlikovali od takmičara sa te nedjeljne staze. Ukoliko se istovremeno obavljaju letovi sa dvije staze, MORA se za svaku stazu upotrijebiti kontrolno gumeno prstenje druge boje.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43</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proofErr w:type="spellStart"/>
      <w:r w:rsidRPr="00B96F20">
        <w:rPr>
          <w:b/>
          <w:bCs/>
        </w:rPr>
        <w:t>Kartončići</w:t>
      </w:r>
      <w:proofErr w:type="spellEnd"/>
      <w:r w:rsidRPr="00B96F20">
        <w:rPr>
          <w:b/>
          <w:bCs/>
        </w:rPr>
        <w:t xml:space="preserve"> sa brojevima takmičarskog prstenja obavljenog prstenovanja golubova jednom takmičara ostavljaju se u kovertu na kojoj je napisao ime tog takmičara.</w:t>
      </w:r>
    </w:p>
    <w:p w:rsidR="00AF479C" w:rsidRPr="00B96F20" w:rsidRDefault="00AF479C">
      <w:pPr>
        <w:suppressAutoHyphens/>
        <w:spacing w:line="288" w:lineRule="auto"/>
        <w:jc w:val="both"/>
        <w:rPr>
          <w:b/>
          <w:bCs/>
        </w:rPr>
      </w:pPr>
      <w:r w:rsidRPr="00B96F20">
        <w:rPr>
          <w:b/>
          <w:bCs/>
        </w:rPr>
        <w:t xml:space="preserve">Koverte sa kontrolnim </w:t>
      </w:r>
      <w:proofErr w:type="spellStart"/>
      <w:r w:rsidRPr="00B96F20">
        <w:rPr>
          <w:b/>
          <w:bCs/>
        </w:rPr>
        <w:t>kartončićima</w:t>
      </w:r>
      <w:proofErr w:type="spellEnd"/>
      <w:r w:rsidRPr="00B96F20">
        <w:rPr>
          <w:b/>
          <w:bCs/>
        </w:rPr>
        <w:t xml:space="preserve"> sastavljaju se u takmičarski sandučić ili sigurnosni ormar, gdje imenovani takmičar ne može dospjeti do njih.</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44</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proofErr w:type="spellStart"/>
      <w:r w:rsidRPr="00B96F20">
        <w:rPr>
          <w:b/>
          <w:bCs/>
        </w:rPr>
        <w:t>Prispjeće</w:t>
      </w:r>
      <w:proofErr w:type="spellEnd"/>
      <w:r w:rsidRPr="00B96F20">
        <w:rPr>
          <w:b/>
          <w:bCs/>
        </w:rPr>
        <w:t xml:space="preserve"> golubova pismonoša sa takmičenja takmičar </w:t>
      </w:r>
      <w:proofErr w:type="spellStart"/>
      <w:r w:rsidRPr="00B96F20">
        <w:rPr>
          <w:b/>
          <w:bCs/>
        </w:rPr>
        <w:t>konstatuje</w:t>
      </w:r>
      <w:proofErr w:type="spellEnd"/>
      <w:r w:rsidRPr="00B96F20">
        <w:rPr>
          <w:b/>
          <w:bCs/>
        </w:rPr>
        <w:t xml:space="preserve"> (</w:t>
      </w:r>
      <w:proofErr w:type="spellStart"/>
      <w:r w:rsidRPr="00B96F20">
        <w:rPr>
          <w:b/>
          <w:bCs/>
        </w:rPr>
        <w:t>štopuje</w:t>
      </w:r>
      <w:proofErr w:type="spellEnd"/>
      <w:r w:rsidRPr="00B96F20">
        <w:rPr>
          <w:b/>
          <w:bCs/>
        </w:rPr>
        <w:t xml:space="preserve">) u specijalnu štopericu-takmičarski sat za golubove pismonoše ili neki od elektronskih sistema </w:t>
      </w:r>
      <w:proofErr w:type="spellStart"/>
      <w:r w:rsidRPr="00B96F20">
        <w:rPr>
          <w:b/>
          <w:bCs/>
        </w:rPr>
        <w:t>konstatovanja</w:t>
      </w:r>
      <w:proofErr w:type="spellEnd"/>
      <w:r w:rsidRPr="00B96F20">
        <w:rPr>
          <w:b/>
          <w:bCs/>
        </w:rPr>
        <w:t xml:space="preserve"> prispijeća, o čemu će biti govora u posebnom članu ovog TP.</w:t>
      </w:r>
    </w:p>
    <w:p w:rsidR="00AF479C" w:rsidRPr="00B96F20" w:rsidRDefault="00AF479C">
      <w:pPr>
        <w:suppressAutoHyphens/>
        <w:spacing w:line="288" w:lineRule="auto"/>
        <w:jc w:val="both"/>
        <w:rPr>
          <w:b/>
          <w:bCs/>
        </w:rPr>
      </w:pPr>
      <w:r w:rsidRPr="00B96F20">
        <w:rPr>
          <w:b/>
          <w:bCs/>
        </w:rPr>
        <w:t>Takmičarski satovi moraju biti potpuno ispravni, fabričko izdanje. Satovi ne smiju biti prepravljani ili dotjerivani prema nahođenju takmičara.</w:t>
      </w:r>
    </w:p>
    <w:p w:rsidR="00AF479C" w:rsidRPr="00B96F20" w:rsidRDefault="00AF479C">
      <w:pPr>
        <w:suppressAutoHyphens/>
        <w:spacing w:line="288" w:lineRule="auto"/>
        <w:jc w:val="both"/>
        <w:rPr>
          <w:b/>
          <w:bCs/>
        </w:rPr>
      </w:pPr>
      <w:r w:rsidRPr="00B96F20">
        <w:rPr>
          <w:b/>
          <w:bCs/>
        </w:rPr>
        <w:t xml:space="preserve">Prepravljani ili neispravni satovi ne mogu se koristiti za </w:t>
      </w:r>
      <w:proofErr w:type="spellStart"/>
      <w:r w:rsidRPr="00B96F20">
        <w:rPr>
          <w:b/>
          <w:bCs/>
        </w:rPr>
        <w:t>štopovanje</w:t>
      </w:r>
      <w:proofErr w:type="spellEnd"/>
      <w:r w:rsidRPr="00B96F20">
        <w:rPr>
          <w:b/>
          <w:bCs/>
        </w:rPr>
        <w:t xml:space="preserve">-konstataciju </w:t>
      </w:r>
      <w:r w:rsidRPr="00B96F20">
        <w:rPr>
          <w:b/>
          <w:bCs/>
        </w:rPr>
        <w:lastRenderedPageBreak/>
        <w:t>prispijeća golubova pismonoša sa takmičenja. Takvi satovi se DISKVALIFIKUJU.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Za nedostatke kod  kontrolnog  sata što su:</w:t>
      </w:r>
    </w:p>
    <w:p w:rsidR="00AF479C" w:rsidRPr="00B96F20" w:rsidRDefault="00AF479C">
      <w:pPr>
        <w:suppressAutoHyphens/>
        <w:spacing w:line="288" w:lineRule="auto"/>
        <w:jc w:val="both"/>
        <w:rPr>
          <w:b/>
          <w:bCs/>
        </w:rPr>
      </w:pP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nenavijen sat, slaba vidljivost, odnosno nečitka traka,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loš indigo, nepravilni postavljen bubanj za </w:t>
      </w:r>
      <w:proofErr w:type="spellStart"/>
      <w:r w:rsidRPr="00B96F20">
        <w:rPr>
          <w:b/>
          <w:bCs/>
        </w:rPr>
        <w:t>prihvatanje</w:t>
      </w:r>
      <w:proofErr w:type="spellEnd"/>
      <w:r w:rsidRPr="00B96F20">
        <w:rPr>
          <w:b/>
          <w:bCs/>
        </w:rPr>
        <w:t xml:space="preserve"> kontrolnih </w:t>
      </w:r>
      <w:proofErr w:type="spellStart"/>
      <w:r w:rsidRPr="00B96F20">
        <w:rPr>
          <w:b/>
          <w:bCs/>
        </w:rPr>
        <w:t>prstenova</w:t>
      </w:r>
      <w:proofErr w:type="spellEnd"/>
      <w:r w:rsidRPr="00B96F20">
        <w:rPr>
          <w:b/>
          <w:bCs/>
        </w:rPr>
        <w:t>,</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nepravilno postavljena kazaljke sata,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nepravilno postavljena ili nedovoljno dugačka kontrolna traka itd.</w:t>
      </w:r>
    </w:p>
    <w:p w:rsidR="00AF479C" w:rsidRPr="00B96F20" w:rsidRDefault="00AF479C">
      <w:pPr>
        <w:suppressAutoHyphens/>
        <w:spacing w:line="288" w:lineRule="auto"/>
        <w:jc w:val="both"/>
        <w:rPr>
          <w:b/>
          <w:bCs/>
        </w:rPr>
      </w:pPr>
      <w:r w:rsidRPr="00B96F20">
        <w:rPr>
          <w:b/>
          <w:bCs/>
        </w:rPr>
        <w:t>Kazaljka dana kod starta dana mora uvijek biti postavljena na 0(nula). Za gore navedene nepravilnosti posljedice snosi sam takmičar, te biva DISKVALIFIKOVAN.</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Radi utvrđivanje žurenja ili kašnjenja sata svaki sat MORA OBAVEZNO imati početno i završno </w:t>
      </w:r>
      <w:proofErr w:type="spellStart"/>
      <w:r w:rsidRPr="00B96F20">
        <w:rPr>
          <w:b/>
          <w:bCs/>
        </w:rPr>
        <w:t>štopovanje</w:t>
      </w:r>
      <w:proofErr w:type="spellEnd"/>
      <w:r w:rsidRPr="00B96F20">
        <w:rPr>
          <w:b/>
          <w:bCs/>
        </w:rPr>
        <w:t xml:space="preserve">, kod višednevnog takmičenja za svaki dan i kontrolno </w:t>
      </w:r>
      <w:proofErr w:type="spellStart"/>
      <w:r w:rsidRPr="00B96F20">
        <w:rPr>
          <w:b/>
          <w:bCs/>
        </w:rPr>
        <w:t>štopovanje</w:t>
      </w:r>
      <w:proofErr w:type="spellEnd"/>
      <w:r w:rsidRPr="00B96F20">
        <w:rPr>
          <w:b/>
          <w:bCs/>
        </w:rPr>
        <w:t xml:space="preserve">. Ovo </w:t>
      </w:r>
      <w:proofErr w:type="spellStart"/>
      <w:r w:rsidRPr="00B96F20">
        <w:rPr>
          <w:b/>
          <w:bCs/>
        </w:rPr>
        <w:t>štopovanje</w:t>
      </w:r>
      <w:proofErr w:type="spellEnd"/>
      <w:r w:rsidRPr="00B96F20">
        <w:rPr>
          <w:b/>
          <w:bCs/>
        </w:rPr>
        <w:t xml:space="preserve"> moraju biti čitka i jasna ako ne mogu da se pročitaju sat se DISKVALIFIKUJE bez obzira na čitkost ostalih otkucaja.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Kod pokretanja sata poslije izvršenog početnog-startnog </w:t>
      </w:r>
      <w:proofErr w:type="spellStart"/>
      <w:r w:rsidRPr="00B96F20">
        <w:rPr>
          <w:b/>
          <w:bCs/>
        </w:rPr>
        <w:t>štopovanja</w:t>
      </w:r>
      <w:proofErr w:type="spellEnd"/>
      <w:r w:rsidRPr="00B96F20">
        <w:rPr>
          <w:b/>
          <w:bCs/>
        </w:rPr>
        <w:t xml:space="preserve"> traka se sa tom konstatacijom dovuče pomoću ključa do vidnog djela sata radi kontrole </w:t>
      </w:r>
      <w:proofErr w:type="spellStart"/>
      <w:r w:rsidRPr="00B96F20">
        <w:rPr>
          <w:b/>
          <w:bCs/>
        </w:rPr>
        <w:t>tačnosti</w:t>
      </w:r>
      <w:proofErr w:type="spellEnd"/>
      <w:r w:rsidRPr="00B96F20">
        <w:rPr>
          <w:b/>
          <w:bCs/>
        </w:rPr>
        <w:t xml:space="preserve"> sata, pravilnosti postavljenih kazaljki, kvaliteta otiska itd.</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48</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Takmičar </w:t>
      </w:r>
      <w:proofErr w:type="spellStart"/>
      <w:r w:rsidRPr="00B96F20">
        <w:rPr>
          <w:b/>
          <w:bCs/>
        </w:rPr>
        <w:t>kontroliše</w:t>
      </w:r>
      <w:proofErr w:type="spellEnd"/>
      <w:r w:rsidRPr="00B96F20">
        <w:rPr>
          <w:b/>
          <w:bCs/>
        </w:rPr>
        <w:t xml:space="preserve"> poslije pokretanja, da li sat radi i da li je otvorena pravilna rupa. Prema fabričkom atestu bubanj mora biti pravilno namješten. Greške prilikom pokretanja sata takmičar može otkloniti u navedenim pokretanjima uz konstataciju KTK o tim radnjama.</w:t>
      </w:r>
    </w:p>
    <w:p w:rsidR="00AF479C" w:rsidRPr="00B96F20" w:rsidRDefault="00AF479C">
      <w:pPr>
        <w:suppressAutoHyphens/>
        <w:spacing w:line="288" w:lineRule="auto"/>
        <w:jc w:val="both"/>
        <w:rPr>
          <w:b/>
          <w:bCs/>
        </w:rPr>
      </w:pPr>
      <w:r w:rsidRPr="00B96F20">
        <w:rPr>
          <w:b/>
          <w:bCs/>
        </w:rPr>
        <w:t xml:space="preserve">Nepravilnosti koje se utvrde tek prilikom otvaranja sata ili istekla vremena predviđenog za naknadna pokretanja povlače DISKVALIFIKACIJU sata. Posljedice </w:t>
      </w:r>
      <w:r w:rsidRPr="00B96F20">
        <w:rPr>
          <w:b/>
          <w:bCs/>
        </w:rPr>
        <w:lastRenderedPageBreak/>
        <w:t>snosi sam takmičar.</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Ako takmičarski sat ne krene na dati znak ili se utvrdi nepravilno postavljene kazaljke ili otvorene pogrešne rupe ,takav sat se može pokrenuti još tri puta i to: x + 5 min., u x + 10 min.  ili u x + 15 min. Poslije ovih pokušaja ako se utvrde neke nepravilnosti sat se DISKVALIFIKUJE za tu stazu.</w:t>
      </w:r>
    </w:p>
    <w:p w:rsidR="00AF479C" w:rsidRPr="00B96F20" w:rsidRDefault="00AF479C">
      <w:pPr>
        <w:suppressAutoHyphens/>
        <w:spacing w:line="288" w:lineRule="auto"/>
        <w:jc w:val="both"/>
        <w:rPr>
          <w:b/>
          <w:bCs/>
        </w:rPr>
      </w:pPr>
      <w:r w:rsidRPr="00B96F20">
        <w:rPr>
          <w:b/>
          <w:bCs/>
        </w:rPr>
        <w:t>Takmičar koji zakasni na pokretanje sata, ne može sat pokrenuti prema prethodnom stavu ovog Pravilnika.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50</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Ako se utvrdi neka nepravilnost prema </w:t>
      </w:r>
      <w:proofErr w:type="spellStart"/>
      <w:r w:rsidRPr="00B96F20">
        <w:rPr>
          <w:b/>
          <w:bCs/>
        </w:rPr>
        <w:t>tačci</w:t>
      </w:r>
      <w:proofErr w:type="spellEnd"/>
      <w:r w:rsidRPr="00B96F20">
        <w:rPr>
          <w:b/>
          <w:bCs/>
        </w:rPr>
        <w:t xml:space="preserve"> jedan člana 58.,KTK otvara sat, nepravilnost </w:t>
      </w:r>
      <w:proofErr w:type="spellStart"/>
      <w:r w:rsidRPr="00B96F20">
        <w:rPr>
          <w:b/>
          <w:bCs/>
        </w:rPr>
        <w:t>konstatuje</w:t>
      </w:r>
      <w:proofErr w:type="spellEnd"/>
      <w:r w:rsidRPr="00B96F20">
        <w:rPr>
          <w:b/>
          <w:bCs/>
        </w:rPr>
        <w:t xml:space="preserve"> na traku, traku i taj otkucaj ne cijepa nego ostavlja kao dokaz </w:t>
      </w:r>
      <w:proofErr w:type="spellStart"/>
      <w:r w:rsidRPr="00B96F20">
        <w:rPr>
          <w:b/>
          <w:bCs/>
        </w:rPr>
        <w:t>predhodne</w:t>
      </w:r>
      <w:proofErr w:type="spellEnd"/>
      <w:r w:rsidRPr="00B96F20">
        <w:rPr>
          <w:b/>
          <w:bCs/>
        </w:rPr>
        <w:t xml:space="preserve"> radnje, namješta sat na novo vrijeme +5,+10,+</w:t>
      </w:r>
      <w:proofErr w:type="spellStart"/>
      <w:r w:rsidRPr="00B96F20">
        <w:rPr>
          <w:b/>
          <w:bCs/>
        </w:rPr>
        <w:t>15</w:t>
      </w:r>
      <w:proofErr w:type="spellEnd"/>
      <w:r w:rsidRPr="00B96F20">
        <w:rPr>
          <w:b/>
          <w:bCs/>
        </w:rPr>
        <w:t>, prema mogućnosti i ponovo vrši pokretanje sata.</w:t>
      </w:r>
    </w:p>
    <w:p w:rsidR="00AF479C" w:rsidRPr="00B96F20" w:rsidRDefault="00AF479C">
      <w:pPr>
        <w:suppressAutoHyphens/>
        <w:spacing w:line="288" w:lineRule="auto"/>
        <w:jc w:val="both"/>
        <w:rPr>
          <w:b/>
          <w:bCs/>
        </w:rPr>
      </w:pPr>
      <w:r w:rsidRPr="00B96F20">
        <w:rPr>
          <w:b/>
          <w:bCs/>
        </w:rPr>
        <w:t>Ako ovi pokušaji ne uspiju postupa se u skladu sa odredbama člana 57.ovog Pravilnika.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51</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Prilikom takmičenja ako papirna traka se pocijepa, taj sat se ne može uzeti u obzir i rezultati tog sata ne važe i ne priznaju se.</w:t>
      </w:r>
    </w:p>
    <w:p w:rsidR="00AF479C" w:rsidRPr="00B96F20" w:rsidRDefault="00AF479C">
      <w:pPr>
        <w:suppressAutoHyphens/>
        <w:spacing w:line="288" w:lineRule="auto"/>
        <w:jc w:val="both"/>
        <w:rPr>
          <w:b/>
          <w:bCs/>
        </w:rPr>
      </w:pPr>
      <w:r w:rsidRPr="00B96F20">
        <w:rPr>
          <w:b/>
          <w:bCs/>
        </w:rPr>
        <w:t>Golubove prispjele poslije kidanja trake, takmičar može da nosi u drugi sat.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Takmičarsko gumeno prstenje se mora stavljati u čahuru kod takmičarskih satova koji ih po svome proizvodnom programu imaju. Čahura se u sat stavlja sa zatvorenim dijelom na gore.</w:t>
      </w:r>
    </w:p>
    <w:p w:rsidR="00AF479C" w:rsidRPr="00B96F20" w:rsidRDefault="00AF479C">
      <w:pPr>
        <w:suppressAutoHyphens/>
        <w:spacing w:line="288" w:lineRule="auto"/>
        <w:jc w:val="both"/>
        <w:rPr>
          <w:b/>
          <w:bCs/>
        </w:rPr>
      </w:pPr>
      <w:r w:rsidRPr="00B96F20">
        <w:rPr>
          <w:b/>
          <w:bCs/>
        </w:rPr>
        <w:t>Čahura sa otvorom na gore se DISKVALIFIKUJE.</w:t>
      </w:r>
    </w:p>
    <w:p w:rsidR="00AF479C" w:rsidRPr="00B96F20" w:rsidRDefault="00AF479C">
      <w:pPr>
        <w:suppressAutoHyphens/>
        <w:spacing w:line="288" w:lineRule="auto"/>
        <w:jc w:val="both"/>
        <w:rPr>
          <w:b/>
          <w:bCs/>
        </w:rPr>
      </w:pPr>
      <w:r w:rsidRPr="00B96F20">
        <w:rPr>
          <w:b/>
          <w:bCs/>
        </w:rPr>
        <w:t>Metalno kontrolno prstenje može se u sat stavljati bez čahura direktno.</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53</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Jedan takmičar samo u jednom satu može </w:t>
      </w:r>
      <w:proofErr w:type="spellStart"/>
      <w:r w:rsidRPr="00B96F20">
        <w:rPr>
          <w:b/>
          <w:bCs/>
        </w:rPr>
        <w:t>konstatovati</w:t>
      </w:r>
      <w:proofErr w:type="spellEnd"/>
      <w:r w:rsidRPr="00B96F20">
        <w:rPr>
          <w:b/>
          <w:bCs/>
        </w:rPr>
        <w:t xml:space="preserve"> prispijeće svojih </w:t>
      </w:r>
      <w:r w:rsidRPr="00B96F20">
        <w:rPr>
          <w:b/>
          <w:bCs/>
        </w:rPr>
        <w:lastRenderedPageBreak/>
        <w:t>golubova, a kada ga napuni može koristiti i drugi sat koji je također pokrenut i za koji sve važi kao i za prvi sat.</w:t>
      </w:r>
    </w:p>
    <w:p w:rsidR="00AF479C" w:rsidRPr="00B96F20" w:rsidRDefault="00AF479C">
      <w:pPr>
        <w:suppressAutoHyphens/>
        <w:spacing w:line="288" w:lineRule="auto"/>
        <w:jc w:val="both"/>
        <w:rPr>
          <w:b/>
          <w:bCs/>
        </w:rPr>
      </w:pPr>
      <w:r w:rsidRPr="00B96F20">
        <w:rPr>
          <w:b/>
          <w:bCs/>
        </w:rPr>
        <w:t xml:space="preserve">Ako se dogodi da sat stane ili se traka pocijepa-pokida tada taj takmičar nosi prstenje </w:t>
      </w:r>
      <w:proofErr w:type="spellStart"/>
      <w:r w:rsidRPr="00B96F20">
        <w:rPr>
          <w:b/>
          <w:bCs/>
        </w:rPr>
        <w:t>novoprispjelih</w:t>
      </w:r>
      <w:proofErr w:type="spellEnd"/>
      <w:r w:rsidRPr="00B96F20">
        <w:rPr>
          <w:b/>
          <w:bCs/>
        </w:rPr>
        <w:t xml:space="preserve"> golubova u drugi sat.</w:t>
      </w:r>
    </w:p>
    <w:p w:rsidR="00AF479C" w:rsidRPr="00B96F20" w:rsidRDefault="00AF479C">
      <w:pPr>
        <w:suppressAutoHyphens/>
        <w:spacing w:line="288" w:lineRule="auto"/>
        <w:jc w:val="both"/>
        <w:rPr>
          <w:b/>
          <w:bCs/>
        </w:rPr>
      </w:pPr>
      <w:r w:rsidRPr="00B96F20">
        <w:rPr>
          <w:b/>
          <w:bCs/>
        </w:rPr>
        <w:t xml:space="preserve">Takmičar može da koristi više satova za konstataciju prispijeća golubova, u slučaju kad ima velik broj golubova na sljedeći način: ukoliko je zbog velikog broja konstatacija prispijeća </w:t>
      </w:r>
      <w:proofErr w:type="spellStart"/>
      <w:r w:rsidRPr="00B96F20">
        <w:rPr>
          <w:b/>
          <w:bCs/>
        </w:rPr>
        <w:t>golubovba</w:t>
      </w:r>
      <w:proofErr w:type="spellEnd"/>
      <w:r w:rsidRPr="00B96F20">
        <w:rPr>
          <w:b/>
          <w:bCs/>
        </w:rPr>
        <w:t xml:space="preserve"> takmičarski sat već pun, takmičar može početi konstataciju prispijeća golubova u sljedeći sat.</w:t>
      </w:r>
    </w:p>
    <w:p w:rsidR="00AF479C" w:rsidRPr="00B96F20" w:rsidRDefault="00AF479C">
      <w:pPr>
        <w:suppressAutoHyphens/>
        <w:spacing w:line="288" w:lineRule="auto"/>
        <w:jc w:val="both"/>
        <w:rPr>
          <w:b/>
          <w:bCs/>
        </w:rPr>
      </w:pPr>
      <w:r w:rsidRPr="00B96F20">
        <w:rPr>
          <w:b/>
          <w:bCs/>
        </w:rPr>
        <w:t xml:space="preserve">Kod vršenja korekcije </w:t>
      </w:r>
      <w:proofErr w:type="spellStart"/>
      <w:r w:rsidRPr="00B96F20">
        <w:rPr>
          <w:b/>
          <w:bCs/>
        </w:rPr>
        <w:t>tačnosti</w:t>
      </w:r>
      <w:proofErr w:type="spellEnd"/>
      <w:r w:rsidRPr="00B96F20">
        <w:rPr>
          <w:b/>
          <w:bCs/>
        </w:rPr>
        <w:t xml:space="preserve"> sata ista se vrši za svaki sat posebno, a u slučaju grešaka na satu, DISKVALIFIKUJE se onaj sat na kome je uočena greška.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54</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Ako traka pukne u satu, takmičar nema prava da sam otvara sat, nego prispjele(ako je neki golub </w:t>
      </w:r>
      <w:proofErr w:type="spellStart"/>
      <w:r w:rsidRPr="00B96F20">
        <w:rPr>
          <w:b/>
          <w:bCs/>
        </w:rPr>
        <w:t>registrovan</w:t>
      </w:r>
      <w:proofErr w:type="spellEnd"/>
      <w:r w:rsidRPr="00B96F20">
        <w:rPr>
          <w:b/>
          <w:bCs/>
        </w:rPr>
        <w:t xml:space="preserve"> u satu prije pucanja trake) ili </w:t>
      </w:r>
      <w:proofErr w:type="spellStart"/>
      <w:r w:rsidRPr="00B96F20">
        <w:rPr>
          <w:b/>
          <w:bCs/>
        </w:rPr>
        <w:t>novoprispjele</w:t>
      </w:r>
      <w:proofErr w:type="spellEnd"/>
      <w:r w:rsidRPr="00B96F20">
        <w:rPr>
          <w:b/>
          <w:bCs/>
        </w:rPr>
        <w:t xml:space="preserve"> golubove odnosno njihovo takmičarsko prstenje nosi u susjedni sat, a svoj sat sa pokidanom trakom ispravno plombiran mora odnijeti na kontrolno </w:t>
      </w:r>
      <w:proofErr w:type="spellStart"/>
      <w:r w:rsidRPr="00B96F20">
        <w:rPr>
          <w:b/>
          <w:bCs/>
        </w:rPr>
        <w:t>štopovanje</w:t>
      </w:r>
      <w:proofErr w:type="spellEnd"/>
      <w:r w:rsidRPr="00B96F20">
        <w:rPr>
          <w:b/>
          <w:bCs/>
        </w:rPr>
        <w:t xml:space="preserve"> radi provjere ispravnosti plombe.</w:t>
      </w:r>
    </w:p>
    <w:p w:rsidR="00AF479C" w:rsidRPr="00B96F20" w:rsidRDefault="00AF479C">
      <w:pPr>
        <w:suppressAutoHyphens/>
        <w:spacing w:line="288" w:lineRule="auto"/>
        <w:jc w:val="both"/>
        <w:rPr>
          <w:b/>
          <w:bCs/>
        </w:rPr>
      </w:pPr>
      <w:r w:rsidRPr="00B96F20">
        <w:rPr>
          <w:b/>
          <w:bCs/>
        </w:rPr>
        <w:t xml:space="preserve">Ako takmičar sam otvori sat i iz njega izvadi kontrolno prstenje, </w:t>
      </w:r>
      <w:proofErr w:type="spellStart"/>
      <w:r w:rsidRPr="00B96F20">
        <w:rPr>
          <w:b/>
          <w:bCs/>
        </w:rPr>
        <w:t>otplombira</w:t>
      </w:r>
      <w:proofErr w:type="spellEnd"/>
      <w:r w:rsidRPr="00B96F20">
        <w:rPr>
          <w:b/>
          <w:bCs/>
        </w:rPr>
        <w:t xml:space="preserve"> sat, smatra se da je nešto uradio nedozvoljeno sa satom i taj let-stanica se poništava </w:t>
      </w:r>
      <w:proofErr w:type="spellStart"/>
      <w:r w:rsidRPr="00B96F20">
        <w:rPr>
          <w:b/>
          <w:bCs/>
        </w:rPr>
        <w:t>tj</w:t>
      </w:r>
      <w:proofErr w:type="spellEnd"/>
      <w:r w:rsidRPr="00B96F20">
        <w:rPr>
          <w:b/>
          <w:bCs/>
        </w:rPr>
        <w:t xml:space="preserve"> DISKVALIFIKUJE.</w:t>
      </w:r>
    </w:p>
    <w:p w:rsidR="00AF479C" w:rsidRPr="00B96F20" w:rsidRDefault="00AF479C">
      <w:pPr>
        <w:suppressAutoHyphens/>
        <w:spacing w:line="288" w:lineRule="auto"/>
        <w:jc w:val="both"/>
        <w:rPr>
          <w:b/>
          <w:bCs/>
        </w:rPr>
      </w:pPr>
      <w:r w:rsidRPr="00B96F20">
        <w:rPr>
          <w:b/>
          <w:bCs/>
        </w:rPr>
        <w:t xml:space="preserve">Sat koji je stao, nema pravo da otvara </w:t>
      </w:r>
      <w:proofErr w:type="spellStart"/>
      <w:r w:rsidRPr="00B96F20">
        <w:rPr>
          <w:b/>
          <w:bCs/>
        </w:rPr>
        <w:t>niko</w:t>
      </w:r>
      <w:proofErr w:type="spellEnd"/>
      <w:r w:rsidRPr="00B96F20">
        <w:rPr>
          <w:b/>
          <w:bCs/>
        </w:rPr>
        <w:t xml:space="preserve"> drugi, nego ga otvara KTK na redovnom kontrolnom </w:t>
      </w:r>
      <w:proofErr w:type="spellStart"/>
      <w:r w:rsidRPr="00B96F20">
        <w:rPr>
          <w:b/>
          <w:bCs/>
        </w:rPr>
        <w:t>štopovanju</w:t>
      </w:r>
      <w:proofErr w:type="spellEnd"/>
      <w:r w:rsidRPr="00B96F20">
        <w:rPr>
          <w:b/>
          <w:bCs/>
        </w:rPr>
        <w:t>.</w:t>
      </w:r>
    </w:p>
    <w:p w:rsidR="00AF479C" w:rsidRPr="00B96F20" w:rsidRDefault="00AF479C">
      <w:pPr>
        <w:suppressAutoHyphens/>
        <w:spacing w:line="288" w:lineRule="auto"/>
        <w:jc w:val="both"/>
        <w:rPr>
          <w:b/>
          <w:bCs/>
        </w:rPr>
      </w:pPr>
      <w:r w:rsidRPr="00B96F20">
        <w:rPr>
          <w:b/>
          <w:bCs/>
        </w:rPr>
        <w:t xml:space="preserve">Kod višednevnog takmičenja ako sat stane nakon dva ili više dana sat se otvara na redovnom kontrolnom </w:t>
      </w:r>
      <w:proofErr w:type="spellStart"/>
      <w:r w:rsidRPr="00B96F20">
        <w:rPr>
          <w:b/>
          <w:bCs/>
        </w:rPr>
        <w:t>štopovanju</w:t>
      </w:r>
      <w:proofErr w:type="spellEnd"/>
      <w:r w:rsidRPr="00B96F20">
        <w:rPr>
          <w:b/>
          <w:bCs/>
        </w:rPr>
        <w:t xml:space="preserve"> navija i ponovo pokreće od strane KTK.</w:t>
      </w:r>
    </w:p>
    <w:p w:rsidR="00AF479C" w:rsidRPr="00B96F20" w:rsidRDefault="00AF479C">
      <w:pPr>
        <w:suppressAutoHyphens/>
        <w:spacing w:line="288" w:lineRule="auto"/>
        <w:jc w:val="both"/>
        <w:rPr>
          <w:b/>
          <w:bCs/>
        </w:rPr>
      </w:pPr>
      <w:r w:rsidRPr="00B96F20">
        <w:rPr>
          <w:b/>
          <w:bCs/>
        </w:rPr>
        <w:t xml:space="preserve">Dotadašnja </w:t>
      </w:r>
      <w:proofErr w:type="spellStart"/>
      <w:r w:rsidRPr="00B96F20">
        <w:rPr>
          <w:b/>
          <w:bCs/>
        </w:rPr>
        <w:t>štopovanja</w:t>
      </w:r>
      <w:proofErr w:type="spellEnd"/>
      <w:r w:rsidRPr="00B96F20">
        <w:rPr>
          <w:b/>
          <w:bCs/>
        </w:rPr>
        <w:t>-konstatacije do ispravnog kontrolnog otkucaja se priznaju. Takmičar ima pravo da prstenje unijeto u sat toga dana prilikom otvaranja sata od strane KTK povadi i ponovo stavi u pokrenuti sat. Takmičar sam ne smije otvarati sat jer će biti DISKVALIFIKOVAN, za tu cijelu stazu-relaciju.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Takmičar mora stavljati dovoljno trake u sat kako bi pored </w:t>
      </w:r>
      <w:proofErr w:type="spellStart"/>
      <w:r w:rsidRPr="00B96F20">
        <w:rPr>
          <w:b/>
          <w:bCs/>
        </w:rPr>
        <w:t>štopovanja</w:t>
      </w:r>
      <w:proofErr w:type="spellEnd"/>
      <w:r w:rsidRPr="00B96F20">
        <w:rPr>
          <w:b/>
          <w:bCs/>
        </w:rPr>
        <w:t xml:space="preserve">-konstatacija </w:t>
      </w:r>
      <w:proofErr w:type="spellStart"/>
      <w:r w:rsidRPr="00B96F20">
        <w:rPr>
          <w:b/>
          <w:bCs/>
        </w:rPr>
        <w:t>prispjeća</w:t>
      </w:r>
      <w:proofErr w:type="spellEnd"/>
      <w:r w:rsidRPr="00B96F20">
        <w:rPr>
          <w:b/>
          <w:bCs/>
        </w:rPr>
        <w:t xml:space="preserve"> golubova na traci bio pravilno otkucan i završni otkucaj.</w:t>
      </w:r>
    </w:p>
    <w:p w:rsidR="00AF479C" w:rsidRPr="00B96F20" w:rsidRDefault="00AF479C">
      <w:pPr>
        <w:suppressAutoHyphens/>
        <w:spacing w:line="288" w:lineRule="auto"/>
        <w:jc w:val="both"/>
        <w:rPr>
          <w:b/>
          <w:bCs/>
        </w:rPr>
      </w:pPr>
      <w:r w:rsidRPr="00B96F20">
        <w:rPr>
          <w:b/>
          <w:bCs/>
        </w:rPr>
        <w:t xml:space="preserve">Svaki manjak trake je isključiva krivica takmičara i pošto ne može da se otkuca </w:t>
      </w:r>
      <w:r w:rsidRPr="00B96F20">
        <w:rPr>
          <w:b/>
          <w:bCs/>
        </w:rPr>
        <w:lastRenderedPageBreak/>
        <w:t>završni otkucaj sat se za tu stazu DISKVALIFIKUJE.</w:t>
      </w:r>
    </w:p>
    <w:p w:rsidR="00AF479C" w:rsidRPr="00B96F20" w:rsidRDefault="00AF479C">
      <w:pPr>
        <w:suppressAutoHyphens/>
        <w:spacing w:line="288" w:lineRule="auto"/>
        <w:jc w:val="both"/>
        <w:rPr>
          <w:b/>
          <w:bCs/>
        </w:rPr>
      </w:pPr>
      <w:r w:rsidRPr="00B96F20">
        <w:rPr>
          <w:b/>
          <w:bCs/>
        </w:rPr>
        <w:t xml:space="preserve">Takmičar u tom slučaju nema pravo da nosi takmičarsko prstenje u drugi sat. Sat sa isteklom trakom takmičar je dužan sa neoštećenom plombom da donese na zakazano kontrolno </w:t>
      </w:r>
      <w:proofErr w:type="spellStart"/>
      <w:r w:rsidRPr="00B96F20">
        <w:rPr>
          <w:b/>
          <w:bCs/>
        </w:rPr>
        <w:t>štopovanje</w:t>
      </w:r>
      <w:proofErr w:type="spellEnd"/>
      <w:r w:rsidRPr="00B96F20">
        <w:rPr>
          <w:b/>
          <w:bCs/>
        </w:rPr>
        <w:t xml:space="preserve">-otvaranje, kao dokaz da nije pokušao </w:t>
      </w:r>
      <w:proofErr w:type="spellStart"/>
      <w:r w:rsidRPr="00B96F20">
        <w:rPr>
          <w:b/>
          <w:bCs/>
        </w:rPr>
        <w:t>mahinaciju</w:t>
      </w:r>
      <w:proofErr w:type="spellEnd"/>
      <w:r w:rsidRPr="00B96F20">
        <w:rPr>
          <w:b/>
          <w:bCs/>
        </w:rPr>
        <w:t xml:space="preserve"> prilikom </w:t>
      </w:r>
      <w:proofErr w:type="spellStart"/>
      <w:r w:rsidRPr="00B96F20">
        <w:rPr>
          <w:b/>
          <w:bCs/>
        </w:rPr>
        <w:t>štopovanja</w:t>
      </w:r>
      <w:proofErr w:type="spellEnd"/>
      <w:r w:rsidRPr="00B96F20">
        <w:rPr>
          <w:b/>
          <w:bCs/>
        </w:rPr>
        <w: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Takmičar poslije završnog </w:t>
      </w:r>
      <w:proofErr w:type="spellStart"/>
      <w:r w:rsidRPr="00B96F20">
        <w:rPr>
          <w:b/>
          <w:bCs/>
        </w:rPr>
        <w:t>štopovanja</w:t>
      </w:r>
      <w:proofErr w:type="spellEnd"/>
      <w:r w:rsidRPr="00B96F20">
        <w:rPr>
          <w:b/>
          <w:bCs/>
        </w:rPr>
        <w:t xml:space="preserve"> dužan je kontrolni otkucaj, papirnu traku u satu naviti toliko da poslije otvaranja kontrolna rupa bude iza posljednjeg </w:t>
      </w:r>
      <w:proofErr w:type="spellStart"/>
      <w:r w:rsidRPr="00B96F20">
        <w:rPr>
          <w:b/>
          <w:bCs/>
        </w:rPr>
        <w:t>štopovanja</w:t>
      </w:r>
      <w:proofErr w:type="spellEnd"/>
      <w:r w:rsidRPr="00B96F20">
        <w:rPr>
          <w:b/>
          <w:bCs/>
        </w:rPr>
        <w:t xml:space="preserve"> i tako ga preda KTK na kontrolu i otvaranje.</w:t>
      </w:r>
    </w:p>
    <w:p w:rsidR="00AF479C" w:rsidRPr="00B96F20" w:rsidRDefault="00AF479C">
      <w:pPr>
        <w:suppressAutoHyphens/>
        <w:spacing w:line="288" w:lineRule="auto"/>
        <w:jc w:val="both"/>
        <w:rPr>
          <w:b/>
          <w:bCs/>
        </w:rPr>
      </w:pPr>
      <w:r w:rsidRPr="00B96F20">
        <w:rPr>
          <w:b/>
          <w:bCs/>
        </w:rPr>
        <w:t xml:space="preserve">Nijedan član komisije ne smije svoj sat da otvara niti da učestvuje na otvaranju istog. KTK </w:t>
      </w:r>
      <w:proofErr w:type="spellStart"/>
      <w:r w:rsidRPr="00B96F20">
        <w:rPr>
          <w:b/>
          <w:bCs/>
        </w:rPr>
        <w:t>kontroliše</w:t>
      </w:r>
      <w:proofErr w:type="spellEnd"/>
      <w:r w:rsidRPr="00B96F20">
        <w:rPr>
          <w:b/>
          <w:bCs/>
        </w:rPr>
        <w:t xml:space="preserve"> izvađenu traku da li je ispravna: Da li je  završno bušenje na pravilnom mjestu po fabričkom prospektu.</w:t>
      </w:r>
    </w:p>
    <w:p w:rsidR="00AF479C" w:rsidRPr="00B96F20" w:rsidRDefault="00AF479C">
      <w:pPr>
        <w:suppressAutoHyphens/>
        <w:spacing w:line="288" w:lineRule="auto"/>
        <w:jc w:val="both"/>
        <w:rPr>
          <w:b/>
          <w:bCs/>
        </w:rPr>
      </w:pPr>
      <w:r w:rsidRPr="00B96F20">
        <w:rPr>
          <w:b/>
          <w:bCs/>
        </w:rPr>
        <w:t>Između početnog i završnog bušenja ne smije biti drugih bušenja, jer je to znak nedozvoljene radnje, a one povlače DISKVALIFIKACIJU sata za tu stazu.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KTK mora zapisnikom </w:t>
      </w:r>
      <w:proofErr w:type="spellStart"/>
      <w:r w:rsidRPr="00B96F20">
        <w:rPr>
          <w:b/>
          <w:bCs/>
        </w:rPr>
        <w:t>obavjestiti</w:t>
      </w:r>
      <w:proofErr w:type="spellEnd"/>
      <w:r w:rsidRPr="00B96F20">
        <w:rPr>
          <w:b/>
          <w:bCs/>
        </w:rPr>
        <w:t xml:space="preserve"> STK o bilo kakvoj diskvalifikaciji svojih takmičara uz pismeno obrazloženje.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58</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Na kontrolnoj traci prije pokretanja sata treba upisati ime vlasnika sata, datum korištenja trake, naziv mjesta puštanja (planiranog), potpis i pečat ili dva potpisa članova KTK.</w:t>
      </w:r>
    </w:p>
    <w:p w:rsidR="00AF479C" w:rsidRPr="00B96F20" w:rsidRDefault="00AF479C">
      <w:pPr>
        <w:suppressAutoHyphens/>
        <w:spacing w:line="288" w:lineRule="auto"/>
        <w:jc w:val="both"/>
        <w:rPr>
          <w:b/>
          <w:bCs/>
        </w:rPr>
      </w:pPr>
      <w:r w:rsidRPr="00B96F20">
        <w:rPr>
          <w:b/>
          <w:bCs/>
        </w:rPr>
        <w:t xml:space="preserve">Na kontrolnoj traci poslije viđenja gumice iz sata upisuje se </w:t>
      </w:r>
      <w:proofErr w:type="spellStart"/>
      <w:r w:rsidRPr="00B96F20">
        <w:rPr>
          <w:b/>
          <w:bCs/>
        </w:rPr>
        <w:t>tačno</w:t>
      </w:r>
      <w:proofErr w:type="spellEnd"/>
      <w:r w:rsidRPr="00B96F20">
        <w:rPr>
          <w:b/>
          <w:bCs/>
        </w:rPr>
        <w:t xml:space="preserve"> vrijeme </w:t>
      </w:r>
      <w:proofErr w:type="spellStart"/>
      <w:r w:rsidRPr="00B96F20">
        <w:rPr>
          <w:b/>
          <w:bCs/>
        </w:rPr>
        <w:t>prispjeća</w:t>
      </w:r>
      <w:proofErr w:type="spellEnd"/>
      <w:r w:rsidRPr="00B96F20">
        <w:rPr>
          <w:b/>
          <w:bCs/>
        </w:rPr>
        <w:t xml:space="preserve"> goluba i broj matičnog prstena goluba i obavezno podvući ako nema više gumica u toj rupi. Na kraju trake obavezno upisati-</w:t>
      </w:r>
      <w:proofErr w:type="spellStart"/>
      <w:r w:rsidRPr="00B96F20">
        <w:rPr>
          <w:b/>
          <w:bCs/>
        </w:rPr>
        <w:t>konstatovati</w:t>
      </w:r>
      <w:proofErr w:type="spellEnd"/>
      <w:r w:rsidRPr="00B96F20">
        <w:rPr>
          <w:b/>
          <w:bCs/>
        </w:rPr>
        <w:t xml:space="preserve"> žurenje ili kašnjenje sata.</w:t>
      </w:r>
    </w:p>
    <w:p w:rsidR="00AF479C" w:rsidRPr="00B96F20" w:rsidRDefault="00AF479C">
      <w:pPr>
        <w:suppressAutoHyphens/>
        <w:spacing w:line="288" w:lineRule="auto"/>
        <w:jc w:val="both"/>
        <w:rPr>
          <w:b/>
          <w:bCs/>
        </w:rPr>
      </w:pPr>
      <w:r w:rsidRPr="00B96F20">
        <w:rPr>
          <w:b/>
          <w:bCs/>
        </w:rPr>
        <w:t xml:space="preserve">Kontrolnu traku poslije pregleda tj. na kraju trake potpisuju najmanje dva člana koji su čitali i </w:t>
      </w:r>
      <w:proofErr w:type="spellStart"/>
      <w:r w:rsidRPr="00B96F20">
        <w:rPr>
          <w:b/>
          <w:bCs/>
        </w:rPr>
        <w:t>kontrolisanu</w:t>
      </w:r>
      <w:proofErr w:type="spellEnd"/>
      <w:r w:rsidRPr="00B96F20">
        <w:rPr>
          <w:b/>
          <w:bCs/>
        </w:rPr>
        <w:t xml:space="preserve"> traku.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lastRenderedPageBreak/>
        <w:t>Č</w:t>
      </w:r>
      <w:r w:rsidR="00CA55CA" w:rsidRPr="00B96F20">
        <w:rPr>
          <w:b/>
          <w:bCs/>
        </w:rPr>
        <w:t>lan 59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Svako pisanje na traci mora se vršiti </w:t>
      </w:r>
      <w:proofErr w:type="spellStart"/>
      <w:r w:rsidRPr="00B96F20">
        <w:rPr>
          <w:b/>
          <w:bCs/>
        </w:rPr>
        <w:t>hemijskom</w:t>
      </w:r>
      <w:proofErr w:type="spellEnd"/>
      <w:r w:rsidRPr="00B96F20">
        <w:rPr>
          <w:b/>
          <w:bCs/>
        </w:rPr>
        <w:t xml:space="preserve"> olovkom.</w:t>
      </w:r>
    </w:p>
    <w:p w:rsidR="00AF479C" w:rsidRPr="00B96F20" w:rsidRDefault="00AF479C">
      <w:pPr>
        <w:suppressAutoHyphens/>
        <w:spacing w:line="288" w:lineRule="auto"/>
        <w:jc w:val="both"/>
        <w:rPr>
          <w:b/>
          <w:bCs/>
        </w:rPr>
      </w:pPr>
      <w:r w:rsidRPr="00B96F20">
        <w:rPr>
          <w:b/>
          <w:bCs/>
        </w:rPr>
        <w:t xml:space="preserve">Svaka ispravka treba da bude </w:t>
      </w:r>
      <w:proofErr w:type="spellStart"/>
      <w:r w:rsidRPr="00B96F20">
        <w:rPr>
          <w:b/>
          <w:bCs/>
        </w:rPr>
        <w:t>tačno</w:t>
      </w:r>
      <w:proofErr w:type="spellEnd"/>
      <w:r w:rsidRPr="00B96F20">
        <w:rPr>
          <w:b/>
          <w:bCs/>
        </w:rPr>
        <w:t xml:space="preserve"> označena i da je potpiše onaj koji je istu izvršio.</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60</w:t>
      </w:r>
      <w:r w:rsidRPr="00B96F20">
        <w:rPr>
          <w:b/>
          <w:bCs/>
        </w:rPr>
        <w:t>.</w:t>
      </w:r>
    </w:p>
    <w:p w:rsidR="00AF479C" w:rsidRPr="00B96F20" w:rsidRDefault="00AF479C">
      <w:pPr>
        <w:suppressAutoHyphens/>
        <w:spacing w:line="288" w:lineRule="auto"/>
        <w:jc w:val="center"/>
        <w:rPr>
          <w:b/>
          <w:bCs/>
        </w:rPr>
      </w:pPr>
    </w:p>
    <w:p w:rsidR="00F54AF0" w:rsidRPr="00B96F20" w:rsidRDefault="00AF479C">
      <w:pPr>
        <w:suppressAutoHyphens/>
        <w:spacing w:line="288" w:lineRule="auto"/>
        <w:jc w:val="both"/>
        <w:rPr>
          <w:b/>
          <w:bCs/>
        </w:rPr>
      </w:pPr>
      <w:r w:rsidRPr="00B96F20">
        <w:rPr>
          <w:b/>
          <w:bCs/>
        </w:rPr>
        <w:t>ELEKTRONSKI SISTEM</w:t>
      </w:r>
    </w:p>
    <w:p w:rsidR="00AF479C" w:rsidRPr="00B96F20" w:rsidRDefault="00AF479C">
      <w:pPr>
        <w:suppressAutoHyphens/>
        <w:spacing w:line="288" w:lineRule="auto"/>
        <w:jc w:val="both"/>
        <w:rPr>
          <w:b/>
          <w:bCs/>
        </w:rPr>
      </w:pPr>
      <w:r w:rsidRPr="00B96F20">
        <w:rPr>
          <w:b/>
          <w:bCs/>
        </w:rPr>
        <w:t xml:space="preserve">U cilju modernizacije </w:t>
      </w:r>
      <w:proofErr w:type="spellStart"/>
      <w:r w:rsidRPr="00B96F20">
        <w:rPr>
          <w:b/>
          <w:bCs/>
        </w:rPr>
        <w:t>pismonošarskog</w:t>
      </w:r>
      <w:proofErr w:type="spellEnd"/>
      <w:r w:rsidRPr="00B96F20">
        <w:rPr>
          <w:b/>
          <w:bCs/>
        </w:rPr>
        <w:t xml:space="preserve"> sporta i njegovog pojednostavljenja u smislu administracije poslova, ovaj TP odobrava upotrebu elektronskih sistema za konstataciju </w:t>
      </w:r>
      <w:proofErr w:type="spellStart"/>
      <w:r w:rsidRPr="00B96F20">
        <w:rPr>
          <w:b/>
          <w:bCs/>
        </w:rPr>
        <w:t>prispjeća</w:t>
      </w:r>
      <w:proofErr w:type="spellEnd"/>
      <w:r w:rsidRPr="00B96F20">
        <w:rPr>
          <w:b/>
          <w:bCs/>
        </w:rPr>
        <w:t xml:space="preserve"> golubova pismonoša.</w:t>
      </w:r>
    </w:p>
    <w:p w:rsidR="00AF479C" w:rsidRPr="00B96F20" w:rsidRDefault="00AF479C">
      <w:pPr>
        <w:suppressAutoHyphens/>
        <w:spacing w:line="288" w:lineRule="auto"/>
        <w:jc w:val="both"/>
        <w:rPr>
          <w:b/>
          <w:bCs/>
        </w:rPr>
      </w:pPr>
      <w:r w:rsidRPr="00B96F20">
        <w:rPr>
          <w:b/>
          <w:bCs/>
        </w:rPr>
        <w:t>Svaki pojedinac ili klub slobodno po svom izboru može kupiti bilo koju marku elektronskog sistema koji se koristi u Zemljama Zapadne Evrope i koje naravno u tim zemljama imaju urađen Atest.</w:t>
      </w:r>
    </w:p>
    <w:p w:rsidR="00AF479C" w:rsidRPr="00B96F20" w:rsidRDefault="00AF479C">
      <w:pPr>
        <w:suppressAutoHyphens/>
        <w:spacing w:line="288" w:lineRule="auto"/>
        <w:jc w:val="both"/>
        <w:rPr>
          <w:b/>
          <w:bCs/>
        </w:rPr>
      </w:pPr>
      <w:r w:rsidRPr="00B96F20">
        <w:rPr>
          <w:b/>
          <w:bCs/>
        </w:rPr>
        <w:t xml:space="preserve">STK nije htjela nametati odgajivačima i klubovima za koji tip elektronskog sistema da se odluče, bitno je da  svaki klub ili pojedinac unutar kluba mora imati sve </w:t>
      </w:r>
      <w:proofErr w:type="spellStart"/>
      <w:r w:rsidRPr="00B96F20">
        <w:rPr>
          <w:b/>
          <w:bCs/>
        </w:rPr>
        <w:t>djelove</w:t>
      </w:r>
      <w:proofErr w:type="spellEnd"/>
      <w:r w:rsidRPr="00B96F20">
        <w:rPr>
          <w:b/>
          <w:bCs/>
        </w:rPr>
        <w:t xml:space="preserve"> tog sistema kako bi se sa tim moglo raditi (antena-čitač, printer, centrala za pakovanje i dr.). Obzirom da elektronske sisteme ne proizvodi naša zemlja dozvoljena je upotreba </w:t>
      </w:r>
      <w:proofErr w:type="spellStart"/>
      <w:r w:rsidRPr="00B96F20">
        <w:rPr>
          <w:b/>
          <w:bCs/>
        </w:rPr>
        <w:t>softwera</w:t>
      </w:r>
      <w:proofErr w:type="spellEnd"/>
      <w:r w:rsidRPr="00B96F20">
        <w:rPr>
          <w:b/>
          <w:bCs/>
        </w:rPr>
        <w:t xml:space="preserve"> na jezicima bosanskih naroda, koji ima tu mogućnost, kao i na svim drugim jezicima evropskih zemalja s obzirom da se jasno mogu prevesti sve stavke koje su programirane </w:t>
      </w:r>
      <w:proofErr w:type="spellStart"/>
      <w:r w:rsidRPr="00B96F20">
        <w:rPr>
          <w:b/>
          <w:bCs/>
        </w:rPr>
        <w:t>softwerom</w:t>
      </w:r>
      <w:proofErr w:type="spellEnd"/>
      <w:r w:rsidRPr="00B96F20">
        <w:rPr>
          <w:b/>
          <w:bCs/>
        </w:rPr>
        <w:t>.</w:t>
      </w:r>
    </w:p>
    <w:p w:rsidR="00AF479C" w:rsidRPr="00B96F20" w:rsidRDefault="00AF479C">
      <w:pPr>
        <w:suppressAutoHyphens/>
        <w:spacing w:line="288" w:lineRule="auto"/>
        <w:jc w:val="both"/>
        <w:rPr>
          <w:b/>
          <w:bCs/>
        </w:rPr>
      </w:pPr>
      <w:r w:rsidRPr="00B96F20">
        <w:rPr>
          <w:b/>
          <w:bCs/>
        </w:rPr>
        <w:t xml:space="preserve">Elektronski sistem za </w:t>
      </w:r>
      <w:proofErr w:type="spellStart"/>
      <w:r w:rsidRPr="00B96F20">
        <w:rPr>
          <w:b/>
          <w:bCs/>
        </w:rPr>
        <w:t>štopovanje</w:t>
      </w:r>
      <w:proofErr w:type="spellEnd"/>
      <w:r w:rsidRPr="00B96F20">
        <w:rPr>
          <w:b/>
          <w:bCs/>
        </w:rPr>
        <w:t xml:space="preserve"> mogu se koristiti u klubovima čiji članovi sami snose troškove nabavke uređaja, elektronskih čipova, programa (</w:t>
      </w:r>
      <w:proofErr w:type="spellStart"/>
      <w:r w:rsidRPr="00B96F20">
        <w:rPr>
          <w:b/>
          <w:bCs/>
        </w:rPr>
        <w:t>Hardware</w:t>
      </w:r>
      <w:proofErr w:type="spellEnd"/>
      <w:r w:rsidRPr="00B96F20">
        <w:rPr>
          <w:b/>
          <w:bCs/>
        </w:rPr>
        <w:t xml:space="preserve"> i </w:t>
      </w:r>
      <w:proofErr w:type="spellStart"/>
      <w:r w:rsidRPr="00B96F20">
        <w:rPr>
          <w:b/>
          <w:bCs/>
        </w:rPr>
        <w:t>Software</w:t>
      </w:r>
      <w:proofErr w:type="spellEnd"/>
      <w:r w:rsidRPr="00B96F20">
        <w:rPr>
          <w:b/>
          <w:bCs/>
        </w:rPr>
        <w:t>), prateće opreme tehničke dokumentacije za primjenu, upotrebu  i kontrolu.</w:t>
      </w:r>
    </w:p>
    <w:p w:rsidR="00AF479C" w:rsidRPr="00B96F20" w:rsidRDefault="00EE1D37">
      <w:pPr>
        <w:suppressAutoHyphens/>
        <w:spacing w:line="288" w:lineRule="auto"/>
        <w:jc w:val="both"/>
        <w:rPr>
          <w:b/>
          <w:bCs/>
        </w:rPr>
      </w:pPr>
      <w:r w:rsidRPr="00B96F20">
        <w:rPr>
          <w:b/>
          <w:bCs/>
        </w:rPr>
        <w:t xml:space="preserve">Klubovi, </w:t>
      </w:r>
      <w:r w:rsidR="00AF479C" w:rsidRPr="00B96F20">
        <w:rPr>
          <w:b/>
          <w:bCs/>
        </w:rPr>
        <w:t>odnosno članovi kl</w:t>
      </w:r>
      <w:r w:rsidRPr="00B96F20">
        <w:rPr>
          <w:b/>
          <w:bCs/>
        </w:rPr>
        <w:t xml:space="preserve">uba elektronske sisteme za konstataciju </w:t>
      </w:r>
      <w:proofErr w:type="spellStart"/>
      <w:r w:rsidRPr="00B96F20">
        <w:rPr>
          <w:b/>
          <w:bCs/>
        </w:rPr>
        <w:t>prispjeća</w:t>
      </w:r>
      <w:proofErr w:type="spellEnd"/>
      <w:r w:rsidRPr="00B96F20">
        <w:rPr>
          <w:b/>
          <w:bCs/>
        </w:rPr>
        <w:t xml:space="preserve"> golubova</w:t>
      </w:r>
      <w:r w:rsidR="00AF479C" w:rsidRPr="00B96F20">
        <w:rPr>
          <w:b/>
          <w:bCs/>
        </w:rPr>
        <w:t xml:space="preserve"> mogu koristiti </w:t>
      </w:r>
      <w:r w:rsidRPr="00B96F20">
        <w:rPr>
          <w:b/>
          <w:bCs/>
        </w:rPr>
        <w:t xml:space="preserve">na </w:t>
      </w:r>
      <w:r w:rsidR="00AF479C" w:rsidRPr="00B96F20">
        <w:rPr>
          <w:b/>
          <w:bCs/>
        </w:rPr>
        <w:t>klupskim , zonskim, nacionalnim i internacionalnim takmičenjima. Ni jedan klub niti članovi kluba ne mogu biti prisiljeni da koriste elektronski sistem za konstataci</w:t>
      </w:r>
      <w:r w:rsidRPr="00B96F20">
        <w:rPr>
          <w:b/>
          <w:bCs/>
        </w:rPr>
        <w:t>ju.</w:t>
      </w:r>
    </w:p>
    <w:p w:rsidR="00AF479C" w:rsidRPr="00B96F20" w:rsidRDefault="00AF479C">
      <w:pPr>
        <w:suppressAutoHyphens/>
        <w:spacing w:line="288" w:lineRule="auto"/>
        <w:jc w:val="both"/>
        <w:rPr>
          <w:b/>
          <w:bCs/>
        </w:rPr>
      </w:pPr>
      <w:r w:rsidRPr="00B96F20">
        <w:rPr>
          <w:b/>
          <w:bCs/>
        </w:rPr>
        <w:t>Prilikom korištenja elektronskog sistema umjesto propisa iz članova ovog pravilnika koji govore o klasičnim satovima važe sljedeća pravila:</w:t>
      </w:r>
    </w:p>
    <w:p w:rsidR="00F54AF0" w:rsidRPr="00B96F20" w:rsidRDefault="00F54AF0">
      <w:pPr>
        <w:suppressAutoHyphens/>
        <w:spacing w:line="288" w:lineRule="auto"/>
        <w:jc w:val="both"/>
        <w:rPr>
          <w:b/>
          <w:bCs/>
        </w:rPr>
      </w:pPr>
      <w:r w:rsidRPr="00B96F20">
        <w:rPr>
          <w:b/>
          <w:bCs/>
        </w:rPr>
        <w:t xml:space="preserve">      -  Prilikom pakovanja golubova ukoliko se za manje od 3 sekunde </w:t>
      </w:r>
      <w:proofErr w:type="spellStart"/>
      <w:r w:rsidRPr="00B96F20">
        <w:rPr>
          <w:b/>
          <w:bCs/>
        </w:rPr>
        <w:t>upakuju</w:t>
      </w:r>
      <w:proofErr w:type="spellEnd"/>
      <w:r w:rsidRPr="00B96F20">
        <w:rPr>
          <w:b/>
          <w:bCs/>
        </w:rPr>
        <w:t xml:space="preserve"> 2 goluba to povlači diskvalifikaciju drugog </w:t>
      </w:r>
      <w:proofErr w:type="spellStart"/>
      <w:r w:rsidRPr="00B96F20">
        <w:rPr>
          <w:b/>
          <w:bCs/>
        </w:rPr>
        <w:t>upakovanog</w:t>
      </w:r>
      <w:proofErr w:type="spellEnd"/>
      <w:r w:rsidRPr="00B96F20">
        <w:rPr>
          <w:b/>
          <w:bCs/>
        </w:rPr>
        <w:t xml:space="preserve"> goluba a ukoliko se utvrdi da je tokom pakovanja više puta izvršena povreda ovog pravila diskvalificira se cijela lista tog takmičara za taj let.</w:t>
      </w:r>
      <w:r w:rsidR="006628C3" w:rsidRPr="00B96F20">
        <w:rPr>
          <w:b/>
          <w:bCs/>
        </w:rPr>
        <w:t xml:space="preserve"> Ukoliko </w:t>
      </w:r>
      <w:proofErr w:type="spellStart"/>
      <w:r w:rsidR="006628C3" w:rsidRPr="00B96F20">
        <w:rPr>
          <w:b/>
          <w:bCs/>
        </w:rPr>
        <w:t>zeli</w:t>
      </w:r>
      <w:proofErr w:type="spellEnd"/>
      <w:r w:rsidR="006628C3" w:rsidRPr="00B96F20">
        <w:rPr>
          <w:b/>
          <w:bCs/>
        </w:rPr>
        <w:t xml:space="preserve"> svaki takmičar prilikom pakovanja može svog goluba uzet iz korpe i dodati osobi koja ga nanosi na sistem za pakovanje ali </w:t>
      </w:r>
      <w:proofErr w:type="spellStart"/>
      <w:r w:rsidR="006628C3" w:rsidRPr="00B96F20">
        <w:rPr>
          <w:b/>
          <w:bCs/>
        </w:rPr>
        <w:t>nemože</w:t>
      </w:r>
      <w:proofErr w:type="spellEnd"/>
      <w:r w:rsidR="006628C3" w:rsidRPr="00B96F20">
        <w:rPr>
          <w:b/>
          <w:bCs/>
        </w:rPr>
        <w:t xml:space="preserve"> sam da nanosi goluba na sistem za pakovanje. Osoba koja </w:t>
      </w:r>
      <w:r w:rsidR="006628C3" w:rsidRPr="00B96F20">
        <w:rPr>
          <w:b/>
          <w:bCs/>
        </w:rPr>
        <w:lastRenderedPageBreak/>
        <w:t>nanosi goluba na sistem za pakovanje dužna je pročitati i usporediti broj goluba sa prikazanim brojem na displeju elektronskog sistema. Kontrolu vrše KTK, ZTK i STK.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KTK mora </w:t>
      </w:r>
      <w:proofErr w:type="spellStart"/>
      <w:r w:rsidRPr="00B96F20">
        <w:rPr>
          <w:b/>
          <w:bCs/>
        </w:rPr>
        <w:t>registrovati</w:t>
      </w:r>
      <w:proofErr w:type="spellEnd"/>
      <w:r w:rsidRPr="00B96F20">
        <w:rPr>
          <w:b/>
          <w:bCs/>
        </w:rPr>
        <w:t xml:space="preserve"> matični elektronski uređaju svakog takmičara, broj dolaznih </w:t>
      </w:r>
      <w:proofErr w:type="spellStart"/>
      <w:r w:rsidRPr="00B96F20">
        <w:rPr>
          <w:b/>
          <w:bCs/>
        </w:rPr>
        <w:t>antana</w:t>
      </w:r>
      <w:proofErr w:type="spellEnd"/>
      <w:r w:rsidRPr="00B96F20">
        <w:rPr>
          <w:b/>
          <w:bCs/>
        </w:rPr>
        <w:t>, kao i antenu čitača koja se koristi na pakovanju golubova , koja je zajednička za sve takmičare (centralna), pod uslovom da svi koriste uređaj istog proizvođača.</w:t>
      </w:r>
    </w:p>
    <w:p w:rsidR="00AF479C" w:rsidRPr="00B96F20" w:rsidRDefault="00AF479C">
      <w:pPr>
        <w:suppressAutoHyphens/>
        <w:spacing w:line="288" w:lineRule="auto"/>
        <w:ind w:left="720"/>
        <w:jc w:val="both"/>
        <w:rPr>
          <w:b/>
          <w:bCs/>
        </w:rPr>
      </w:pPr>
      <w:r w:rsidRPr="00B96F20">
        <w:rPr>
          <w:b/>
          <w:bCs/>
        </w:rPr>
        <w:t>Dolazne antene moraju biti neposredno pričvršćene na ulaz golubarnika linijski jedna pored druge</w:t>
      </w:r>
      <w:r w:rsidR="00EE1D37" w:rsidRPr="00B96F20">
        <w:rPr>
          <w:b/>
          <w:bCs/>
        </w:rPr>
        <w:t xml:space="preserve"> ili unutar 1m2</w:t>
      </w:r>
      <w:r w:rsidRPr="00B96F20">
        <w:rPr>
          <w:b/>
          <w:bCs/>
        </w:rPr>
        <w:t>. Ulazom se smatraju otvori-mjesta kroz koji golubovi ulaze u golubarnik po povratku sa takmičarskog leta.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Prije pakovanja članovi KTK moraju izvršiti provjeru elektronskih čipova  u smislu dobre pričvršćenosti za nogu goluba. Elektronski čip stavlja odgajivač uz </w:t>
      </w:r>
      <w:proofErr w:type="spellStart"/>
      <w:r w:rsidRPr="00B96F20">
        <w:rPr>
          <w:b/>
          <w:bCs/>
        </w:rPr>
        <w:t>prisustvo</w:t>
      </w:r>
      <w:proofErr w:type="spellEnd"/>
      <w:r w:rsidRPr="00B96F20">
        <w:rPr>
          <w:b/>
          <w:bCs/>
        </w:rPr>
        <w:t xml:space="preserve"> KTK i sve to evidentira putem ‘’</w:t>
      </w:r>
      <w:proofErr w:type="spellStart"/>
      <w:r w:rsidRPr="00B96F20">
        <w:rPr>
          <w:b/>
          <w:bCs/>
        </w:rPr>
        <w:t>atene</w:t>
      </w:r>
      <w:proofErr w:type="spellEnd"/>
      <w:r w:rsidRPr="00B96F20">
        <w:rPr>
          <w:b/>
          <w:bCs/>
        </w:rPr>
        <w:t xml:space="preserve">-čitača’’ na pakovanju. Antena čitač je povezana sa matičnim elektronskim uređajem takmičara. Član komisije za pakovanje </w:t>
      </w:r>
      <w:proofErr w:type="spellStart"/>
      <w:r w:rsidRPr="00B96F20">
        <w:rPr>
          <w:b/>
          <w:bCs/>
        </w:rPr>
        <w:t>kontroliše</w:t>
      </w:r>
      <w:proofErr w:type="spellEnd"/>
      <w:r w:rsidRPr="00B96F20">
        <w:rPr>
          <w:b/>
          <w:bCs/>
        </w:rPr>
        <w:t xml:space="preserve"> broj golubova na saveznom prstenu koji se pojavio na displeju matičnog uređaja, nakon  što je golub sa elektronskim prstenom povučen preko antene-čitača. Prilikom pakovanja vlasnici golubova ne mogu učestvovati u proceduri već moraju biti udaljeni najmanje 1 metar od mjesta na kojem se obavlja pakovanje golubova, odnosno gdje se nalazi uređaj.</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Zapisnik se štampa poslije obavljenog postupka pakovanja i isti pored svih članova komisije za pakovanje potpisuje i odgajivač-takmičar. Svi podaci sa pakovanja se čuvaju uz ostalu takmičarsku dokumentaciju. Ručno ispravljene podatka odštampanih </w:t>
      </w:r>
      <w:proofErr w:type="spellStart"/>
      <w:r w:rsidRPr="00B96F20">
        <w:rPr>
          <w:b/>
          <w:bCs/>
        </w:rPr>
        <w:t>štampačem</w:t>
      </w:r>
      <w:proofErr w:type="spellEnd"/>
      <w:r w:rsidRPr="00B96F20">
        <w:rPr>
          <w:b/>
          <w:bCs/>
        </w:rPr>
        <w:t xml:space="preserve"> nije dozvoljeno. Elektronski čipovi se mogu koristiti za goluba takmičara dok mu se nalaze na nozi. U slučaju da vlasnik tog goluba želi da likvidira ili iz bilo kog razloga da ga povuče iz takmičenja, elektronski čip se može da koristi za drugog goluba, ali ta promjena mora biti zvanično urađena uz </w:t>
      </w:r>
      <w:proofErr w:type="spellStart"/>
      <w:r w:rsidRPr="00B96F20">
        <w:rPr>
          <w:b/>
          <w:bCs/>
        </w:rPr>
        <w:t>prisustvo</w:t>
      </w:r>
      <w:proofErr w:type="spellEnd"/>
      <w:r w:rsidRPr="00B96F20">
        <w:rPr>
          <w:b/>
          <w:bCs/>
        </w:rPr>
        <w:t xml:space="preserve"> KTK.</w:t>
      </w:r>
    </w:p>
    <w:p w:rsidR="00AF479C" w:rsidRPr="00B96F20" w:rsidRDefault="00AF479C">
      <w:pPr>
        <w:suppressAutoHyphens/>
        <w:spacing w:line="288" w:lineRule="auto"/>
        <w:ind w:left="720"/>
        <w:jc w:val="both"/>
        <w:rPr>
          <w:b/>
          <w:bCs/>
        </w:rPr>
      </w:pPr>
      <w:r w:rsidRPr="00B96F20">
        <w:rPr>
          <w:b/>
          <w:bCs/>
        </w:rPr>
        <w:t>Golub koji je jedanput povučen iz takmičenja i kome je skinut čip te postavljen na drugog goluba, više se ne može vraćati u takmičenje</w:t>
      </w:r>
    </w:p>
    <w:p w:rsidR="00F54AF0" w:rsidRPr="00B96F20" w:rsidRDefault="00AF479C">
      <w:pPr>
        <w:suppressAutoHyphens/>
        <w:spacing w:line="288" w:lineRule="auto"/>
        <w:ind w:left="720"/>
        <w:jc w:val="both"/>
        <w:rPr>
          <w:b/>
          <w:bCs/>
        </w:rPr>
      </w:pPr>
      <w:r w:rsidRPr="00B96F20">
        <w:rPr>
          <w:b/>
          <w:bCs/>
        </w:rPr>
        <w:t>Dodjela ili stavljanje elektronskih čipova mora da se obavi za sve golubove jednog takmičara PRIJE PRVE STAZE, a spisak dostaviti STK.</w:t>
      </w:r>
    </w:p>
    <w:p w:rsidR="00AF479C" w:rsidRPr="00B96F20" w:rsidRDefault="00F54AF0">
      <w:pPr>
        <w:suppressAutoHyphens/>
        <w:spacing w:line="288" w:lineRule="auto"/>
        <w:ind w:left="720"/>
        <w:jc w:val="both"/>
        <w:rPr>
          <w:b/>
          <w:bCs/>
        </w:rPr>
      </w:pPr>
      <w:r w:rsidRPr="00B96F20">
        <w:rPr>
          <w:b/>
          <w:bCs/>
        </w:rPr>
        <w:t>Lista dodjele čipova se obavezno mora poslati S.T.Komisiji prilikom slanja prvih rezultat lista</w:t>
      </w:r>
      <w:r w:rsidR="006628C3" w:rsidRPr="00B96F20">
        <w:rPr>
          <w:b/>
          <w:bCs/>
        </w:rPr>
        <w:t>.</w:t>
      </w:r>
      <w:r w:rsidR="00AF479C" w:rsidRPr="00B96F20">
        <w:rPr>
          <w:b/>
          <w:bCs/>
        </w:rPr>
        <w:t xml:space="preserve"> Naknadna ‘’dodjela’’ dozvoljena je isključivo uz </w:t>
      </w:r>
      <w:proofErr w:type="spellStart"/>
      <w:r w:rsidR="00AF479C" w:rsidRPr="00B96F20">
        <w:rPr>
          <w:b/>
          <w:bCs/>
        </w:rPr>
        <w:t>prisustvo</w:t>
      </w:r>
      <w:proofErr w:type="spellEnd"/>
      <w:r w:rsidR="00AF479C" w:rsidRPr="00B96F20">
        <w:rPr>
          <w:b/>
          <w:bCs/>
        </w:rPr>
        <w:t xml:space="preserve"> KTK na pakovanju tako što se neispravan čip na nozi goluba koga antena-čitalac ne </w:t>
      </w:r>
      <w:proofErr w:type="spellStart"/>
      <w:r w:rsidR="00AF479C" w:rsidRPr="00B96F20">
        <w:rPr>
          <w:b/>
          <w:bCs/>
        </w:rPr>
        <w:t>registruje</w:t>
      </w:r>
      <w:proofErr w:type="spellEnd"/>
      <w:r w:rsidR="00AF479C" w:rsidRPr="00B96F20">
        <w:rPr>
          <w:b/>
          <w:bCs/>
        </w:rPr>
        <w:t xml:space="preserve">, biti skinut i </w:t>
      </w:r>
      <w:proofErr w:type="spellStart"/>
      <w:r w:rsidR="00AF479C" w:rsidRPr="00B96F20">
        <w:rPr>
          <w:b/>
          <w:bCs/>
        </w:rPr>
        <w:t>zamjenjen</w:t>
      </w:r>
      <w:proofErr w:type="spellEnd"/>
      <w:r w:rsidR="00AF479C" w:rsidRPr="00B96F20">
        <w:rPr>
          <w:b/>
          <w:bCs/>
        </w:rPr>
        <w:t xml:space="preserve"> drugim čipom. Nov čip se mora odmah staviti na nogu goluba i nakon toga izvršiti nova ‘’dodjela-naknadna’’ koju će program </w:t>
      </w:r>
      <w:proofErr w:type="spellStart"/>
      <w:r w:rsidR="00AF479C" w:rsidRPr="00B96F20">
        <w:rPr>
          <w:b/>
          <w:bCs/>
        </w:rPr>
        <w:t>verifikovati</w:t>
      </w:r>
      <w:proofErr w:type="spellEnd"/>
      <w:r w:rsidR="00AF479C" w:rsidRPr="00B96F20">
        <w:rPr>
          <w:b/>
          <w:bCs/>
        </w:rPr>
        <w:t xml:space="preserve"> štampanjem nove liste dodjele-naknade za sve prijavljene golubove. Takva nova lista se mora </w:t>
      </w:r>
      <w:r w:rsidR="00AF479C" w:rsidRPr="00B96F20">
        <w:rPr>
          <w:b/>
          <w:bCs/>
        </w:rPr>
        <w:lastRenderedPageBreak/>
        <w:t>dostaviti STK potpisana i ovjerena od strane KTK, za tu stazu.</w:t>
      </w:r>
    </w:p>
    <w:p w:rsidR="00AF479C" w:rsidRPr="00B96F20" w:rsidRDefault="00AF479C">
      <w:pPr>
        <w:suppressAutoHyphens/>
        <w:spacing w:line="288" w:lineRule="auto"/>
        <w:ind w:left="720"/>
        <w:jc w:val="both"/>
        <w:rPr>
          <w:b/>
          <w:bCs/>
        </w:rPr>
      </w:pPr>
      <w:r w:rsidRPr="00B96F20">
        <w:rPr>
          <w:b/>
          <w:bCs/>
        </w:rPr>
        <w:t>Skinuti neispravan čip koji se mijenja mora se predati KTK na čuvanje,radi dokaza neophodnosti izvršenje radnje naknadne dodjele čipa,o čemu sačiniti odgovarajući zapisnik i oboje predati STK.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U slučaju da podaci sa matičnog uređaja ne mogu </w:t>
      </w:r>
      <w:proofErr w:type="spellStart"/>
      <w:r w:rsidRPr="00B96F20">
        <w:rPr>
          <w:b/>
          <w:bCs/>
        </w:rPr>
        <w:t>oštampati</w:t>
      </w:r>
      <w:proofErr w:type="spellEnd"/>
      <w:r w:rsidRPr="00B96F20">
        <w:rPr>
          <w:b/>
          <w:bCs/>
        </w:rPr>
        <w:t xml:space="preserve"> (tokom pakovanja ili poslije leta) iz bilo kog razloga, onda se pravi zapisnik od strane KTK, tako što se podaci sa displeja unesu (prepišu) u njega. Zapisnik potpisuje najmanje dva člana KTK, a isti se koristi za izradu ocjenjivačke liste plasiranih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Vlasnik matičnog uređaja ne može učestvovati u radu komisije prilikom skidanja (vađenja) podataka za takmičarski let. Dozvoljeno mu je samo praćenje rada komisija.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U slučaju da se podaci o dolasku goluba izbrišu ili postanu neupotrebljivi, golub se DISKVALIFIKUJE. Isto važi i za golubove za koje se zaključi da se broj elektronskog čipa ne slaže sa brojem evidentiranim na pakovanju a pokazanim na </w:t>
      </w:r>
      <w:proofErr w:type="spellStart"/>
      <w:r w:rsidRPr="00B96F20">
        <w:rPr>
          <w:b/>
          <w:bCs/>
        </w:rPr>
        <w:t>displelu</w:t>
      </w:r>
      <w:proofErr w:type="spellEnd"/>
      <w:r w:rsidRPr="00B96F20">
        <w:rPr>
          <w:b/>
          <w:bCs/>
        </w:rPr>
        <w:t xml:space="preserve"> matičnog uređaja.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Podaci iz elektronskog sistema za konstataciju moraju se odštampati. Odštampani zapisnik isto je što i traka iz klasičkog sata za </w:t>
      </w:r>
      <w:proofErr w:type="spellStart"/>
      <w:r w:rsidRPr="00B96F20">
        <w:rPr>
          <w:b/>
          <w:bCs/>
        </w:rPr>
        <w:t>štopovanje</w:t>
      </w:r>
      <w:proofErr w:type="spellEnd"/>
      <w:r w:rsidRPr="00B96F20">
        <w:rPr>
          <w:b/>
          <w:bCs/>
        </w:rPr>
        <w:t>. Odštampane zapisnike se potpisuje od strane članova KTK pa je tako izvršena i verifikacija za takmičara.</w:t>
      </w:r>
    </w:p>
    <w:p w:rsidR="00AF479C" w:rsidRPr="00B96F20" w:rsidRDefault="00AF479C">
      <w:pPr>
        <w:tabs>
          <w:tab w:val="left" w:pos="720"/>
        </w:tabs>
        <w:suppressAutoHyphens/>
        <w:spacing w:line="288" w:lineRule="auto"/>
        <w:ind w:left="720" w:hanging="360"/>
        <w:jc w:val="both"/>
        <w:rPr>
          <w:b/>
          <w:bCs/>
        </w:rPr>
      </w:pPr>
      <w:r w:rsidRPr="00B96F20">
        <w:rPr>
          <w:b/>
          <w:bCs/>
        </w:rPr>
        <w:t xml:space="preserve">      Na pakovanje golubova se mora </w:t>
      </w:r>
      <w:proofErr w:type="spellStart"/>
      <w:r w:rsidRPr="00B96F20">
        <w:rPr>
          <w:b/>
          <w:bCs/>
        </w:rPr>
        <w:t>postovati</w:t>
      </w:r>
      <w:proofErr w:type="spellEnd"/>
      <w:r w:rsidRPr="00B96F20">
        <w:rPr>
          <w:b/>
          <w:bCs/>
        </w:rPr>
        <w:t xml:space="preserve"> zakazani termin a na stopu se </w:t>
      </w:r>
      <w:proofErr w:type="spellStart"/>
      <w:r w:rsidRPr="00B96F20">
        <w:rPr>
          <w:b/>
          <w:bCs/>
        </w:rPr>
        <w:t>moze</w:t>
      </w:r>
      <w:proofErr w:type="spellEnd"/>
      <w:r w:rsidRPr="00B96F20">
        <w:rPr>
          <w:b/>
          <w:bCs/>
        </w:rPr>
        <w:t xml:space="preserve"> </w:t>
      </w:r>
      <w:proofErr w:type="spellStart"/>
      <w:r w:rsidRPr="00B96F20">
        <w:rPr>
          <w:b/>
          <w:bCs/>
        </w:rPr>
        <w:t>tolerisati</w:t>
      </w:r>
      <w:proofErr w:type="spellEnd"/>
      <w:r w:rsidRPr="00B96F20">
        <w:rPr>
          <w:b/>
          <w:bCs/>
        </w:rPr>
        <w:t xml:space="preserve"> </w:t>
      </w:r>
      <w:proofErr w:type="spellStart"/>
      <w:r w:rsidRPr="00B96F20">
        <w:rPr>
          <w:b/>
          <w:bCs/>
        </w:rPr>
        <w:t>kasnjenje</w:t>
      </w:r>
      <w:proofErr w:type="spellEnd"/>
      <w:r w:rsidRPr="00B96F20">
        <w:rPr>
          <w:b/>
          <w:bCs/>
        </w:rPr>
        <w:t xml:space="preserve"> </w:t>
      </w:r>
      <w:proofErr w:type="spellStart"/>
      <w:r w:rsidRPr="00B96F20">
        <w:rPr>
          <w:b/>
          <w:bCs/>
        </w:rPr>
        <w:t>takmicara</w:t>
      </w:r>
      <w:proofErr w:type="spellEnd"/>
      <w:r w:rsidRPr="00B96F20">
        <w:rPr>
          <w:b/>
          <w:bCs/>
        </w:rPr>
        <w:t xml:space="preserve"> sa el. </w:t>
      </w:r>
      <w:proofErr w:type="spellStart"/>
      <w:r w:rsidRPr="00B96F20">
        <w:rPr>
          <w:b/>
          <w:bCs/>
        </w:rPr>
        <w:t>uredjajem</w:t>
      </w:r>
      <w:proofErr w:type="spellEnd"/>
      <w:r w:rsidRPr="00B96F20">
        <w:rPr>
          <w:b/>
          <w:bCs/>
        </w:rPr>
        <w:t>.</w:t>
      </w:r>
    </w:p>
    <w:p w:rsidR="00AF479C" w:rsidRPr="00B96F20" w:rsidRDefault="00AF479C">
      <w:pPr>
        <w:suppressAutoHyphens/>
        <w:spacing w:line="288" w:lineRule="auto"/>
        <w:jc w:val="both"/>
        <w:rPr>
          <w:b/>
          <w:bCs/>
        </w:rPr>
      </w:pPr>
    </w:p>
    <w:p w:rsidR="00AF479C" w:rsidRPr="00B96F20" w:rsidRDefault="00CA55CA">
      <w:pPr>
        <w:suppressAutoHyphens/>
        <w:spacing w:line="288" w:lineRule="auto"/>
        <w:jc w:val="center"/>
        <w:rPr>
          <w:b/>
          <w:bCs/>
        </w:rPr>
      </w:pPr>
      <w:r w:rsidRPr="00B96F20">
        <w:rPr>
          <w:b/>
          <w:bCs/>
        </w:rPr>
        <w:t xml:space="preserve"> Član 61</w:t>
      </w:r>
      <w:r w:rsidR="00AF479C"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Radi usklađivanja rada elektronskih uređaja i </w:t>
      </w:r>
      <w:proofErr w:type="spellStart"/>
      <w:r w:rsidRPr="00B96F20">
        <w:rPr>
          <w:b/>
          <w:bCs/>
        </w:rPr>
        <w:t>manuelnih</w:t>
      </w:r>
      <w:proofErr w:type="spellEnd"/>
      <w:r w:rsidRPr="00B96F20">
        <w:rPr>
          <w:b/>
          <w:bCs/>
        </w:rPr>
        <w:t xml:space="preserve"> (klasičnih satova) OBAVEZNO je pokretanje i zaustavljanje-otvaranje satova uskladiti sa elektronskim uređajima koji se koriste satelitskim mjerenjem vremena.</w:t>
      </w:r>
    </w:p>
    <w:p w:rsidR="00AF479C" w:rsidRPr="00B96F20" w:rsidRDefault="00AF479C">
      <w:pPr>
        <w:spacing w:line="288" w:lineRule="auto"/>
        <w:rPr>
          <w:b/>
          <w:bCs/>
        </w:rPr>
      </w:pPr>
      <w:r w:rsidRPr="00B96F20">
        <w:rPr>
          <w:b/>
          <w:bCs/>
        </w:rPr>
        <w:t>Svi klubovi koji koriste elektronske uređaje moraju imati MATIČNI SAT (FUNKHUR).</w:t>
      </w:r>
      <w:r w:rsidR="00F1339F" w:rsidRPr="00B96F20">
        <w:rPr>
          <w:b/>
          <w:bCs/>
        </w:rPr>
        <w:t>Isti se mora koristiti i na puštanju golubova.</w:t>
      </w:r>
      <w:r w:rsidRPr="00B96F20">
        <w:rPr>
          <w:b/>
          <w:bCs/>
        </w:rPr>
        <w:t xml:space="preserve">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III OBRAČUNAVANJE I SLANJE TAKMIČARASKIH REZULTATA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62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Rok slanja takmičarske dokumentacije kluba prema STK je 72 sata od završnog štopa sata, a obračunskih listi za trku 10 dana nakon održanog leta. U </w:t>
      </w:r>
      <w:r w:rsidRPr="00B96F20">
        <w:rPr>
          <w:b/>
          <w:bCs/>
        </w:rPr>
        <w:lastRenderedPageBreak/>
        <w:t xml:space="preserve">dokumentaciju koju su klubovi dužni poslati u tom roku ubraja se </w:t>
      </w:r>
      <w:proofErr w:type="spellStart"/>
      <w:r w:rsidRPr="00B96F20">
        <w:rPr>
          <w:b/>
          <w:bCs/>
        </w:rPr>
        <w:t>sledeće</w:t>
      </w:r>
      <w:proofErr w:type="spellEnd"/>
      <w:r w:rsidRPr="00B96F20">
        <w:rPr>
          <w:b/>
          <w:bCs/>
        </w:rPr>
        <w:t xml:space="preserve">: trake iz satova i liste iz elektronskih sistema, takmičarske obrasce sa upisanim i ovjerenim vremenima </w:t>
      </w:r>
      <w:proofErr w:type="spellStart"/>
      <w:r w:rsidRPr="00B96F20">
        <w:rPr>
          <w:b/>
          <w:bCs/>
        </w:rPr>
        <w:t>prispjeća</w:t>
      </w:r>
      <w:proofErr w:type="spellEnd"/>
      <w:r w:rsidRPr="00B96F20">
        <w:rPr>
          <w:b/>
          <w:bCs/>
        </w:rPr>
        <w:t xml:space="preserve"> golubova od strane TK, popis satova sa brojevima početnih i krajnjih rupa. Obrasci o puštanju golubova sa ovjerama svih klubova koji su učestvovali na letu. Račun iz blagajne najbliže trgovine najkasnije pola sata nakon puštanja golubova. </w:t>
      </w:r>
    </w:p>
    <w:p w:rsidR="00AF479C" w:rsidRPr="00B96F20" w:rsidRDefault="00AF479C">
      <w:pPr>
        <w:suppressAutoHyphens/>
        <w:spacing w:line="288" w:lineRule="auto"/>
        <w:jc w:val="both"/>
        <w:rPr>
          <w:b/>
          <w:bCs/>
        </w:rPr>
      </w:pPr>
      <w:r w:rsidRPr="00B96F20">
        <w:rPr>
          <w:b/>
          <w:bCs/>
        </w:rPr>
        <w:t xml:space="preserve">Obračunsku listu sa brzinama i bodovima klubovi(zone) su dužni poslati STK u elektronskom (putem </w:t>
      </w:r>
      <w:proofErr w:type="spellStart"/>
      <w:r w:rsidRPr="00B96F20">
        <w:rPr>
          <w:b/>
          <w:bCs/>
        </w:rPr>
        <w:t>maila</w:t>
      </w:r>
      <w:proofErr w:type="spellEnd"/>
      <w:r w:rsidRPr="00B96F20">
        <w:rPr>
          <w:b/>
          <w:bCs/>
        </w:rPr>
        <w:t>) i pisanom formatu najkasnije 10 dana od završnog štopa za tu trku.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63</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Klubovi (Zone) svoju dokumentaciju o završnim godišnjim rezultatima dostavljaju STK najkasnije do 30.09. tekuće godine isto u elektronskom formatu putem e- </w:t>
      </w:r>
      <w:proofErr w:type="spellStart"/>
      <w:r w:rsidRPr="00B96F20">
        <w:rPr>
          <w:b/>
          <w:bCs/>
        </w:rPr>
        <w:t>maila</w:t>
      </w:r>
      <w:proofErr w:type="spellEnd"/>
      <w:r w:rsidRPr="00B96F20">
        <w:rPr>
          <w:b/>
          <w:bCs/>
        </w:rPr>
        <w:t xml:space="preserve"> i pisanom formatu putem pošte.</w:t>
      </w:r>
    </w:p>
    <w:p w:rsidR="00AF479C" w:rsidRPr="00B96F20" w:rsidRDefault="00AF479C">
      <w:pPr>
        <w:suppressAutoHyphens/>
        <w:spacing w:line="288" w:lineRule="auto"/>
        <w:jc w:val="both"/>
        <w:rPr>
          <w:b/>
          <w:bCs/>
        </w:rPr>
      </w:pPr>
      <w:r w:rsidRPr="00B96F20">
        <w:rPr>
          <w:b/>
          <w:bCs/>
        </w:rPr>
        <w:t>Svi dokumenti koji se šalju moraju biti uredno ovjereni.</w:t>
      </w:r>
    </w:p>
    <w:p w:rsidR="00AF479C" w:rsidRPr="00B96F20" w:rsidRDefault="00AF479C">
      <w:pPr>
        <w:suppressAutoHyphens/>
        <w:spacing w:line="288" w:lineRule="auto"/>
        <w:jc w:val="both"/>
        <w:rPr>
          <w:b/>
          <w:bCs/>
        </w:rPr>
      </w:pPr>
      <w:r w:rsidRPr="00B96F20">
        <w:rPr>
          <w:b/>
          <w:bCs/>
        </w:rPr>
        <w:t>Svako neuredno, nekompletno, neovjereno ili zakašnjelo slanje rezultata o pojedinim trkama povlači diskvalifikaciju te trke, a neuredno, nekompletno, neovjereno i zakašnjelo slanje završnih godišnjih rezultata povlači DISKVALIKACIJU toga kluba(zone) za tu godinu.</w:t>
      </w:r>
    </w:p>
    <w:p w:rsidR="00AF479C" w:rsidRPr="00B96F20" w:rsidRDefault="00AF479C">
      <w:pPr>
        <w:suppressAutoHyphens/>
        <w:spacing w:line="288" w:lineRule="auto"/>
        <w:jc w:val="both"/>
        <w:rPr>
          <w:b/>
          <w:bCs/>
        </w:rPr>
      </w:pPr>
      <w:r w:rsidRPr="00B96F20">
        <w:rPr>
          <w:b/>
          <w:bCs/>
        </w:rPr>
        <w:t>Sve gore rečeno odnosi se i na stare i na mlade golubove.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KTK je zadužena za prijave rezultata svojih takmičara STK. STK vrši provjeru pristiglih rezultata i pravi konačan savezni poredak.</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IV NAGRADE</w:t>
      </w:r>
    </w:p>
    <w:p w:rsidR="00AF479C" w:rsidRPr="00B96F20" w:rsidRDefault="00AF479C">
      <w:pPr>
        <w:suppressAutoHyphens/>
        <w:spacing w:line="288" w:lineRule="auto"/>
        <w:jc w:val="both"/>
        <w:rPr>
          <w:b/>
          <w:bCs/>
        </w:rPr>
      </w:pPr>
    </w:p>
    <w:p w:rsidR="0099361B" w:rsidRPr="00B96F20" w:rsidRDefault="0099361B" w:rsidP="0099361B">
      <w:pPr>
        <w:suppressAutoHyphens/>
        <w:spacing w:line="288" w:lineRule="auto"/>
        <w:jc w:val="center"/>
        <w:rPr>
          <w:b/>
          <w:bCs/>
        </w:rPr>
      </w:pPr>
      <w:r w:rsidRPr="00B96F20">
        <w:rPr>
          <w:b/>
          <w:bCs/>
        </w:rPr>
        <w:t>Član 64.</w:t>
      </w:r>
    </w:p>
    <w:p w:rsidR="0099361B" w:rsidRPr="00B96F20" w:rsidRDefault="0099361B" w:rsidP="0099361B">
      <w:pPr>
        <w:pStyle w:val="Noparagraphstyle"/>
        <w:suppressAutoHyphens/>
        <w:rPr>
          <w:rFonts w:ascii="Arial" w:hAnsi="Arial" w:cs="Arial"/>
          <w:b/>
          <w:color w:val="auto"/>
          <w:lang w:val="hr-BA"/>
        </w:rPr>
      </w:pPr>
    </w:p>
    <w:p w:rsidR="0099361B" w:rsidRPr="00B96F20" w:rsidRDefault="0099361B" w:rsidP="0099361B">
      <w:pPr>
        <w:pStyle w:val="Noparagraphstyle"/>
        <w:suppressAutoHyphens/>
        <w:rPr>
          <w:rFonts w:ascii="Arial" w:hAnsi="Arial" w:cs="Arial"/>
          <w:b/>
          <w:color w:val="auto"/>
          <w:lang w:val="hr-BA"/>
        </w:rPr>
      </w:pPr>
      <w:r w:rsidRPr="00B96F20">
        <w:rPr>
          <w:rFonts w:ascii="Arial" w:hAnsi="Arial" w:cs="Arial"/>
          <w:b/>
          <w:color w:val="auto"/>
          <w:lang w:val="hr-BA"/>
        </w:rPr>
        <w:t>Državni pobjednici u svim kategorijama nagrađuju se pehar+diploma za sva osvojena mjesta na slijedeći način:</w:t>
      </w:r>
    </w:p>
    <w:p w:rsidR="0099361B" w:rsidRPr="00B96F20" w:rsidRDefault="0099361B" w:rsidP="0099361B">
      <w:pPr>
        <w:pStyle w:val="Noparagraphstyle"/>
        <w:suppressAutoHyphens/>
        <w:rPr>
          <w:rFonts w:ascii="Arial" w:hAnsi="Arial" w:cs="Arial"/>
          <w:b/>
          <w:color w:val="auto"/>
          <w:lang w:val="hr-BA"/>
        </w:rPr>
      </w:pPr>
    </w:p>
    <w:p w:rsidR="0099361B" w:rsidRPr="00B96F20" w:rsidRDefault="0099361B" w:rsidP="0099361B">
      <w:pPr>
        <w:pStyle w:val="Noparagraphstyle"/>
        <w:suppressAutoHyphens/>
        <w:rPr>
          <w:rFonts w:ascii="Arial" w:hAnsi="Arial" w:cs="Arial"/>
          <w:b/>
          <w:color w:val="auto"/>
          <w:lang w:val="hr-BA"/>
        </w:rPr>
      </w:pPr>
      <w:r w:rsidRPr="00B96F20">
        <w:rPr>
          <w:rFonts w:ascii="Arial" w:hAnsi="Arial" w:cs="Arial"/>
          <w:b/>
          <w:color w:val="auto"/>
          <w:lang w:val="hr-BA"/>
        </w:rPr>
        <w:t>Seniori:</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kratke staze  timski i pojedinačno 6 (šest) pehara + diplome</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srednje staze timski i pojedinačno 6 (šest) pehara + diplome</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duge staze timski i pojedinačno 6 (šest) pehara + diplome</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xml:space="preserve">- all </w:t>
      </w:r>
      <w:proofErr w:type="spellStart"/>
      <w:r w:rsidRPr="00B96F20">
        <w:rPr>
          <w:rFonts w:ascii="Arial" w:hAnsi="Arial" w:cs="Arial"/>
          <w:b/>
          <w:color w:val="auto"/>
          <w:lang w:val="hr-BA"/>
        </w:rPr>
        <w:t>round</w:t>
      </w:r>
      <w:proofErr w:type="spellEnd"/>
      <w:r w:rsidRPr="00B96F20">
        <w:rPr>
          <w:rFonts w:ascii="Arial" w:hAnsi="Arial" w:cs="Arial"/>
          <w:b/>
          <w:color w:val="auto"/>
          <w:lang w:val="hr-BA"/>
        </w:rPr>
        <w:t xml:space="preserve"> timski i pojedinačno 6 (šest) pehara + diplome</w:t>
      </w:r>
    </w:p>
    <w:p w:rsidR="0099361B" w:rsidRPr="00B96F20" w:rsidRDefault="0099361B" w:rsidP="0099361B">
      <w:pPr>
        <w:pStyle w:val="Noparagraphstyle"/>
        <w:tabs>
          <w:tab w:val="left" w:pos="720"/>
        </w:tabs>
        <w:suppressAutoHyphens/>
        <w:ind w:left="360" w:hanging="360"/>
        <w:rPr>
          <w:rFonts w:ascii="Arial" w:hAnsi="Arial" w:cs="Arial"/>
          <w:b/>
          <w:color w:val="FF0000"/>
          <w:lang w:val="hr-BA"/>
        </w:rPr>
      </w:pPr>
      <w:r w:rsidRPr="00B96F20">
        <w:rPr>
          <w:rFonts w:ascii="Arial" w:hAnsi="Arial" w:cs="Arial"/>
          <w:b/>
          <w:color w:val="FF0000"/>
          <w:lang w:val="hr-BA"/>
        </w:rPr>
        <w:t xml:space="preserve">- majstorstvo BiH timski i pojedinačno 6 (šest) pehara + diplome </w:t>
      </w:r>
    </w:p>
    <w:p w:rsidR="0099361B" w:rsidRPr="00B96F20" w:rsidRDefault="0099361B" w:rsidP="0099361B">
      <w:pPr>
        <w:tabs>
          <w:tab w:val="left" w:pos="720"/>
        </w:tabs>
        <w:suppressAutoHyphens/>
        <w:spacing w:line="288" w:lineRule="auto"/>
        <w:jc w:val="both"/>
        <w:rPr>
          <w:b/>
          <w:bCs/>
        </w:rPr>
      </w:pPr>
      <w:r w:rsidRPr="00B96F20">
        <w:rPr>
          <w:b/>
        </w:rPr>
        <w:t xml:space="preserve">- najbolji klub 3 (tri) pehara + diplome </w:t>
      </w:r>
      <w:r w:rsidRPr="00B96F20">
        <w:rPr>
          <w:b/>
          <w:bCs/>
        </w:rPr>
        <w:t xml:space="preserve">(ukupan ekipni zbir plasmana kratke+srednje+duge od 5 takmičara iz jednog kluba ) </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Kup let pojedinačno 6 (šest) pehara + diplome (3 južna i 3 sjeverna grupacija)</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xml:space="preserve">- Nacional let pojedinačno 6 (šest) pehara + diplome (3 južna i 3 sjeverna </w:t>
      </w:r>
      <w:proofErr w:type="spellStart"/>
      <w:r w:rsidRPr="00B96F20">
        <w:rPr>
          <w:rFonts w:ascii="Arial" w:hAnsi="Arial" w:cs="Arial"/>
          <w:b/>
          <w:color w:val="auto"/>
          <w:lang w:val="hr-BA"/>
        </w:rPr>
        <w:t>grup</w:t>
      </w:r>
      <w:proofErr w:type="spellEnd"/>
      <w:r w:rsidRPr="00B96F20">
        <w:rPr>
          <w:rFonts w:ascii="Arial" w:hAnsi="Arial" w:cs="Arial"/>
          <w:b/>
          <w:color w:val="auto"/>
          <w:lang w:val="hr-BA"/>
        </w:rPr>
        <w:t>.)</w:t>
      </w:r>
    </w:p>
    <w:p w:rsidR="0099361B" w:rsidRPr="00B96F20" w:rsidRDefault="0099361B" w:rsidP="0099361B">
      <w:pPr>
        <w:pStyle w:val="Noparagraphstyle"/>
        <w:suppressAutoHyphens/>
        <w:rPr>
          <w:rFonts w:ascii="Arial" w:hAnsi="Arial" w:cs="Arial"/>
          <w:b/>
          <w:color w:val="auto"/>
          <w:lang w:val="hr-BA"/>
        </w:rPr>
      </w:pPr>
      <w:r w:rsidRPr="00B96F20">
        <w:rPr>
          <w:rFonts w:ascii="Arial" w:hAnsi="Arial" w:cs="Arial"/>
          <w:b/>
          <w:color w:val="auto"/>
          <w:lang w:val="hr-BA"/>
        </w:rPr>
        <w:t>- Maraton let pojedinačno 3 (tri) pehara + diplome</w:t>
      </w:r>
    </w:p>
    <w:p w:rsidR="0099361B" w:rsidRPr="00B96F20" w:rsidRDefault="0099361B" w:rsidP="0099361B">
      <w:pPr>
        <w:pStyle w:val="Noparagraphstyle"/>
        <w:suppressAutoHyphens/>
        <w:rPr>
          <w:rFonts w:ascii="Arial" w:hAnsi="Arial" w:cs="Arial"/>
          <w:b/>
          <w:color w:val="auto"/>
          <w:lang w:val="hr-BA"/>
        </w:rPr>
      </w:pPr>
    </w:p>
    <w:p w:rsidR="0099361B" w:rsidRPr="00B96F20" w:rsidRDefault="0099361B" w:rsidP="0099361B">
      <w:pPr>
        <w:pStyle w:val="Noparagraphstyle"/>
        <w:suppressAutoHyphens/>
        <w:rPr>
          <w:rFonts w:ascii="Arial" w:hAnsi="Arial" w:cs="Arial"/>
          <w:b/>
          <w:color w:val="auto"/>
          <w:lang w:val="hr-BA"/>
        </w:rPr>
      </w:pPr>
      <w:r w:rsidRPr="00B96F20">
        <w:rPr>
          <w:rFonts w:ascii="Arial" w:hAnsi="Arial" w:cs="Arial"/>
          <w:b/>
          <w:color w:val="auto"/>
          <w:lang w:val="hr-BA"/>
        </w:rPr>
        <w:t>Juniori:</w:t>
      </w: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r w:rsidRPr="00B96F20">
        <w:rPr>
          <w:rFonts w:ascii="Arial" w:hAnsi="Arial" w:cs="Arial"/>
          <w:b/>
          <w:color w:val="auto"/>
          <w:lang w:val="hr-BA"/>
        </w:rPr>
        <w:t>- pojedinačno juniori 3 (tri) pehara + diplome</w:t>
      </w: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r w:rsidRPr="00B96F20">
        <w:rPr>
          <w:rFonts w:ascii="Arial" w:hAnsi="Arial" w:cs="Arial"/>
          <w:b/>
          <w:color w:val="auto"/>
          <w:lang w:val="hr-BA"/>
        </w:rPr>
        <w:t>- timski juniori 3 (tri) pehara + diplome</w:t>
      </w: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p>
    <w:p w:rsidR="0099361B" w:rsidRPr="00B96F20" w:rsidRDefault="0099361B" w:rsidP="0099361B">
      <w:pPr>
        <w:pStyle w:val="Noparagraphstyle"/>
        <w:tabs>
          <w:tab w:val="left" w:pos="720"/>
        </w:tabs>
        <w:suppressAutoHyphens/>
        <w:ind w:left="360" w:hanging="360"/>
        <w:rPr>
          <w:rFonts w:ascii="Arial" w:hAnsi="Arial" w:cs="Arial"/>
          <w:b/>
          <w:color w:val="FF0000"/>
          <w:lang w:val="hr-BA"/>
        </w:rPr>
      </w:pPr>
      <w:r w:rsidRPr="00B96F20">
        <w:rPr>
          <w:rFonts w:ascii="Arial" w:hAnsi="Arial" w:cs="Arial"/>
          <w:b/>
          <w:color w:val="FF0000"/>
          <w:lang w:val="hr-BA"/>
        </w:rPr>
        <w:t xml:space="preserve">Velemajstorom se proglašava onaj tko u 3 godine uzastopno ili 5 puta u toku svog takmičenja osvoji majstorstvo BiH i </w:t>
      </w:r>
      <w:proofErr w:type="spellStart"/>
      <w:r w:rsidRPr="00B96F20">
        <w:rPr>
          <w:rFonts w:ascii="Arial" w:hAnsi="Arial" w:cs="Arial"/>
          <w:b/>
          <w:color w:val="FF0000"/>
          <w:lang w:val="hr-BA"/>
        </w:rPr>
        <w:t>nagrađiva</w:t>
      </w:r>
      <w:proofErr w:type="spellEnd"/>
      <w:r w:rsidRPr="00B96F20">
        <w:rPr>
          <w:rFonts w:ascii="Arial" w:hAnsi="Arial" w:cs="Arial"/>
          <w:b/>
          <w:color w:val="FF0000"/>
          <w:lang w:val="hr-BA"/>
        </w:rPr>
        <w:t xml:space="preserve"> se sa peharom. Ovo vazi za sve kategorije a primjena počinje od takmičarske 2020 godine pa na dalje.</w:t>
      </w: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Pored nagrađivanja, državnog prvenstva, UKUGP u BiH nagrađuje i sve golubove bodovane po FCI pravilniku a  koji predstavljaju BiH na Olimpijadi (pehar + diploma)</w:t>
      </w:r>
    </w:p>
    <w:p w:rsidR="0099361B" w:rsidRPr="00B96F20" w:rsidRDefault="0099361B" w:rsidP="0099361B">
      <w:pPr>
        <w:tabs>
          <w:tab w:val="left" w:pos="720"/>
        </w:tabs>
        <w:suppressAutoHyphens/>
        <w:spacing w:line="288" w:lineRule="auto"/>
        <w:ind w:left="720" w:hanging="360"/>
        <w:jc w:val="both"/>
        <w:rPr>
          <w:b/>
          <w:bCs/>
        </w:rPr>
      </w:pPr>
    </w:p>
    <w:p w:rsidR="0099361B" w:rsidRPr="00B96F20" w:rsidRDefault="0099361B" w:rsidP="0099361B">
      <w:pPr>
        <w:tabs>
          <w:tab w:val="left" w:pos="720"/>
        </w:tabs>
        <w:suppressAutoHyphens/>
        <w:spacing w:line="288" w:lineRule="auto"/>
        <w:jc w:val="both"/>
        <w:rPr>
          <w:b/>
          <w:bCs/>
        </w:rPr>
      </w:pPr>
      <w:r w:rsidRPr="00B96F20">
        <w:rPr>
          <w:b/>
          <w:bCs/>
        </w:rPr>
        <w:t>Golubovi koji su osvojili neka od prvih mjesta u UKUGP u BiH i budu izloženi na izložbi Udruženja, slikati će se za godišnjak od strane profesionalnog fotografa na trošak Udruženja.</w:t>
      </w:r>
    </w:p>
    <w:p w:rsidR="00AF479C" w:rsidRPr="00B96F20" w:rsidRDefault="00AF479C">
      <w:pPr>
        <w:tabs>
          <w:tab w:val="left" w:pos="720"/>
        </w:tabs>
        <w:suppressAutoHyphens/>
        <w:spacing w:line="288" w:lineRule="auto"/>
        <w:ind w:left="720" w:hanging="360"/>
        <w:jc w:val="both"/>
        <w:rPr>
          <w:rFonts w:ascii="Times New Roman" w:hAnsi="Times New Roman" w:cs="Times New Roman"/>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65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Proglašenje zvaničnih rezultata vrši se na sjednicama ili svečanostima poslije završenog takmičenja. Datum proglašenja se javno objavljuje. Rezultate takmičenja UKUGP BiH </w:t>
      </w:r>
      <w:proofErr w:type="spellStart"/>
      <w:r w:rsidRPr="00B96F20">
        <w:rPr>
          <w:b/>
          <w:bCs/>
        </w:rPr>
        <w:t>takođe</w:t>
      </w:r>
      <w:proofErr w:type="spellEnd"/>
      <w:r w:rsidRPr="00B96F20">
        <w:rPr>
          <w:b/>
          <w:bCs/>
        </w:rPr>
        <w:t xml:space="preserve"> objavljuje u svojim glasilima koje izdaje najmanje jedanput godišnje i na postojećoj web stranici čija je adresa dostupna svim </w:t>
      </w:r>
      <w:r w:rsidRPr="00B96F20">
        <w:rPr>
          <w:b/>
          <w:bCs/>
        </w:rPr>
        <w:lastRenderedPageBreak/>
        <w:t>članovima Udruženja i široj javnosti.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V KAZNENE ODREDBE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66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U slučaju nepridržavanja TP Udruženja BiH, KTK je dužna ispitati slučaj i </w:t>
      </w:r>
      <w:proofErr w:type="spellStart"/>
      <w:r w:rsidRPr="00B96F20">
        <w:rPr>
          <w:b/>
          <w:bCs/>
        </w:rPr>
        <w:t>primjeniti</w:t>
      </w:r>
      <w:proofErr w:type="spellEnd"/>
      <w:r w:rsidRPr="00B96F20">
        <w:rPr>
          <w:b/>
          <w:bCs/>
        </w:rPr>
        <w:t xml:space="preserve"> sankcije prema počiniocu, predviđene TP Udruženja.</w:t>
      </w:r>
    </w:p>
    <w:p w:rsidR="00AF479C" w:rsidRPr="00B96F20" w:rsidRDefault="00AF479C">
      <w:pPr>
        <w:suppressAutoHyphens/>
        <w:spacing w:line="288" w:lineRule="auto"/>
        <w:jc w:val="both"/>
        <w:rPr>
          <w:b/>
          <w:bCs/>
        </w:rPr>
      </w:pPr>
      <w:r w:rsidRPr="00B96F20">
        <w:rPr>
          <w:b/>
          <w:bCs/>
        </w:rPr>
        <w:t>Protiv prekršitelja mora se pokrenuti i disciplinski postupak. Obavezno je zapisnikom u roku od 15 dana izvijestiti UKUGP BiH.</w:t>
      </w:r>
    </w:p>
    <w:p w:rsidR="00AF479C" w:rsidRPr="00B96F20" w:rsidRDefault="00AF479C">
      <w:pPr>
        <w:suppressAutoHyphens/>
        <w:spacing w:line="288" w:lineRule="auto"/>
        <w:jc w:val="both"/>
        <w:rPr>
          <w:b/>
          <w:bCs/>
        </w:rPr>
      </w:pPr>
      <w:r w:rsidRPr="00B96F20">
        <w:rPr>
          <w:b/>
          <w:bCs/>
        </w:rPr>
        <w:t xml:space="preserve">Ponašanje takmičara na mjestu pakovanja golubova (zonskom ili klupskom) mora biti korektni i pristojno. Takmičarima koji narušavaju red i protokol na pakovanju, te izazivaju incidente i svađe Savezna TK na prijedlog Zonske TK može izreći mjeru isključenja iz takmičenja za tekuću sezonu. U slučaju da neki Takmičar izazove incident koji zahtjeva intervenciju policije tom takmičaru Upravni odbor Saveza može izreći mjeru isključenja iz Saveza i zabrane takmičenja pod bilo čijim imenom na period od 5 ili 10 godina.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67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Takmičari koji se na bilo koji način ogriješe o pravila Saveza i TP i koji svojim postupcima zarade kazne ili zabrane ne mogu takmičiti pod imenom druge osobe niti se pojavljivati na mjestu pakovanja i sastancima zone i Saveza. Za klubove koji </w:t>
      </w:r>
      <w:proofErr w:type="spellStart"/>
      <w:r w:rsidRPr="00B96F20">
        <w:rPr>
          <w:b/>
          <w:bCs/>
        </w:rPr>
        <w:t>ignorišu</w:t>
      </w:r>
      <w:proofErr w:type="spellEnd"/>
      <w:r w:rsidRPr="00B96F20">
        <w:rPr>
          <w:b/>
          <w:bCs/>
        </w:rPr>
        <w:t xml:space="preserve"> ponašanje ovakvih svojih članova, na prijedlog  Zonskih organa (</w:t>
      </w:r>
      <w:proofErr w:type="spellStart"/>
      <w:r w:rsidRPr="00B96F20">
        <w:rPr>
          <w:b/>
          <w:bCs/>
        </w:rPr>
        <w:t>predsjenika</w:t>
      </w:r>
      <w:proofErr w:type="spellEnd"/>
      <w:r w:rsidRPr="00B96F20">
        <w:rPr>
          <w:b/>
          <w:bCs/>
        </w:rPr>
        <w:t xml:space="preserve">,TK, ZK i </w:t>
      </w:r>
      <w:proofErr w:type="spellStart"/>
      <w:r w:rsidRPr="00B96F20">
        <w:rPr>
          <w:b/>
          <w:bCs/>
        </w:rPr>
        <w:t>dr</w:t>
      </w:r>
      <w:proofErr w:type="spellEnd"/>
      <w:r w:rsidRPr="00B96F20">
        <w:rPr>
          <w:b/>
          <w:bCs/>
        </w:rPr>
        <w:t>) može se od UO Saveza tražiti isključenje iz Saveza i zabrana takmičenja.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68</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DISKVALIFIKACIJU leta cijelog kluba automatski povlači neizvršenje dolje navedenih zadataka:</w:t>
      </w:r>
    </w:p>
    <w:p w:rsidR="00AF479C" w:rsidRPr="00B96F20" w:rsidRDefault="00AF479C">
      <w:pPr>
        <w:tabs>
          <w:tab w:val="left" w:pos="720"/>
        </w:tabs>
        <w:suppressAutoHyphens/>
        <w:spacing w:line="288" w:lineRule="auto"/>
        <w:ind w:left="720" w:hanging="360"/>
        <w:jc w:val="both"/>
        <w:rPr>
          <w:b/>
          <w:bCs/>
        </w:rPr>
      </w:pPr>
      <w:r w:rsidRPr="00B96F20">
        <w:rPr>
          <w:b/>
          <w:bCs/>
        </w:rPr>
        <w:lastRenderedPageBreak/>
        <w:t>-</w:t>
      </w:r>
      <w:r w:rsidRPr="00B96F20">
        <w:rPr>
          <w:b/>
          <w:bCs/>
        </w:rPr>
        <w:tab/>
        <w:t>zakašnjenje u dostavi podataka STK;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slanje nepotpisanih, neovjerenih i </w:t>
      </w:r>
      <w:proofErr w:type="spellStart"/>
      <w:r w:rsidRPr="00B96F20">
        <w:rPr>
          <w:b/>
          <w:bCs/>
        </w:rPr>
        <w:t>netačnih</w:t>
      </w:r>
      <w:proofErr w:type="spellEnd"/>
      <w:r w:rsidRPr="00B96F20">
        <w:rPr>
          <w:b/>
          <w:bCs/>
        </w:rPr>
        <w:t xml:space="preserve"> podataka;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svako stavljanje u popis liste br. 2 golubova kojih nema u </w:t>
      </w:r>
      <w:proofErr w:type="spellStart"/>
      <w:r w:rsidRPr="00B96F20">
        <w:rPr>
          <w:b/>
          <w:bCs/>
        </w:rPr>
        <w:t>transpotnom</w:t>
      </w:r>
      <w:proofErr w:type="spellEnd"/>
      <w:r w:rsidRPr="00B96F20">
        <w:rPr>
          <w:b/>
          <w:bCs/>
        </w:rPr>
        <w:t xml:space="preserve"> kavezu, da bi se na taj način popunio broj od 100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svako namjerno kršenje popisa ovih pravila koja na licu mjesta utvrdi Predsjednik STK ili bilo koji ovlašteni kontrolor.</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69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Isključenje iz sudjelovanja u takmičarskoj sezoni automatski povlači za prekršaje:</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takmičara  ako pokuša da na bilo koji način izigra KTK;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cijeli klub ako njegova KTK pokuša izvršiti bilo kakvu radnju s namjerom da izigra propise ovog TP, sa svrhom da za svoj klub postigne nezaslužene rezultate ili ako mu se ponovi kazna diskvalifikacije takmičarskog leta u istoj godini.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70</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Klub ili član kluba, pojedinac koji zloupotrijebi položaj u svoju korist ili korist svog kluba, stavlja se pod disciplinski postupak organa čiji je član i automatski je </w:t>
      </w:r>
      <w:proofErr w:type="spellStart"/>
      <w:r w:rsidRPr="00B96F20">
        <w:rPr>
          <w:b/>
          <w:bCs/>
        </w:rPr>
        <w:t>suspenodovan</w:t>
      </w:r>
      <w:proofErr w:type="spellEnd"/>
      <w:r w:rsidRPr="00B96F20">
        <w:rPr>
          <w:b/>
          <w:bCs/>
        </w:rPr>
        <w: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71</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Najblaža kazna je zabrana učešća na jednoj stazi (jednom takmičarskom letu), slijede kazne na više staza pa kazna isključenja i jednogodišnjeg takmičenja, zatim slijedi kazna isključenja na dvije godine i krajnja kazna doživotno isključenje.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Nadležna TK ili disciplinska komisija je dužna da obavijesti viši rang-komisiju pismeno u roku od 15 dana, jedan primjerak se dostavlja i Upravnom odboru Udruženja.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lastRenderedPageBreak/>
        <w:t>Č</w:t>
      </w:r>
      <w:r w:rsidR="00E773D5" w:rsidRPr="00B96F20">
        <w:rPr>
          <w:b/>
          <w:bCs/>
        </w:rPr>
        <w:t>lan 73</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Odgajivač-takmičar (ni njegov klub) koji je kažnjen zabranom učešća na takmičenju ne može učestvovati na letovima ni u jednom klubu odgajivača golubova pismonoša (članice Udruženja) sve dok kazna traje.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74</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Rezultati </w:t>
      </w:r>
      <w:proofErr w:type="spellStart"/>
      <w:r w:rsidRPr="00B96F20">
        <w:rPr>
          <w:b/>
          <w:bCs/>
        </w:rPr>
        <w:t>diskvalifikovanih</w:t>
      </w:r>
      <w:proofErr w:type="spellEnd"/>
      <w:r w:rsidRPr="00B96F20">
        <w:rPr>
          <w:b/>
          <w:bCs/>
        </w:rPr>
        <w:t xml:space="preserve"> takmičara se brišu u godini kažnjavanja. Broj golubova koji je klub poslao na tu stazu ostaje isti s tim što </w:t>
      </w:r>
      <w:proofErr w:type="spellStart"/>
      <w:r w:rsidRPr="00B96F20">
        <w:rPr>
          <w:b/>
          <w:bCs/>
        </w:rPr>
        <w:t>diskvalifikovane</w:t>
      </w:r>
      <w:proofErr w:type="spellEnd"/>
      <w:r w:rsidRPr="00B96F20">
        <w:rPr>
          <w:b/>
          <w:bCs/>
        </w:rPr>
        <w:t xml:space="preserve"> golubove popunjavaju slijedeći golubovi po prosječnoj brzini plasiranih poslije 33%.</w:t>
      </w:r>
    </w:p>
    <w:p w:rsidR="00AF479C" w:rsidRPr="00B96F20" w:rsidRDefault="00AF479C">
      <w:pPr>
        <w:suppressAutoHyphens/>
        <w:spacing w:line="288" w:lineRule="auto"/>
        <w:jc w:val="both"/>
        <w:rPr>
          <w:b/>
          <w:bCs/>
        </w:rPr>
      </w:pPr>
      <w:r w:rsidRPr="00B96F20">
        <w:rPr>
          <w:b/>
          <w:bCs/>
        </w:rPr>
        <w:t>U toku jedne takmičarske godine sve ispravke od strane kluba moraju biti urađene i dostavljene u pismenog formi STK, najkasnije do 30.09. tekuće godine.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VI ŽALBE I PRIJAVE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Svaki takmičar, svaki klub, svaki član organa Udruženja BiH ima pravo i dužnost mu je  upozoriti KTK i STK na greške koje su se nehotice počinile prilikom izračunavanja ili prepisivanja takmičarskih rezultata.</w:t>
      </w:r>
    </w:p>
    <w:p w:rsidR="00AF479C" w:rsidRPr="00B96F20" w:rsidRDefault="00AF479C">
      <w:pPr>
        <w:suppressAutoHyphens/>
        <w:spacing w:line="288" w:lineRule="auto"/>
        <w:jc w:val="both"/>
        <w:rPr>
          <w:b/>
          <w:bCs/>
        </w:rPr>
      </w:pPr>
      <w:r w:rsidRPr="00B96F20">
        <w:rPr>
          <w:b/>
          <w:bCs/>
        </w:rPr>
        <w:t>Uočene greške moraju se ispraviti a o učinjenom izvijestiti sve takmičare kluba gdje je greška uočena i STK u roku od 14 dana do najkasnije 30.09. tekuće godine.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Svaki takmičar ili klub, ima pravo pismene žalbe na nepravilan rad KTK i STK nadležnom Upravnom odboru odnosno Nadzornom odborom.</w:t>
      </w:r>
    </w:p>
    <w:p w:rsidR="00AF479C" w:rsidRPr="00B96F20" w:rsidRDefault="00AF479C">
      <w:pPr>
        <w:suppressAutoHyphens/>
        <w:spacing w:line="288" w:lineRule="auto"/>
        <w:jc w:val="both"/>
        <w:rPr>
          <w:b/>
          <w:bCs/>
        </w:rPr>
      </w:pPr>
      <w:r w:rsidRPr="00B96F20">
        <w:rPr>
          <w:b/>
          <w:bCs/>
        </w:rPr>
        <w:t>Upravni odbor odnosno Nadzorni odbor na svojoj prvoj sjednici mora raspravljati o primljenoj žalbi i donosi odluku o kojoj pismeno izvještava podnosioce žalbe. Protiv ovog rješenja, nadležnih organa, žalba se može uputiti Skupštini Udruženja kao najvišeg organa.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VII ZAVRŠNE ODREDBE</w:t>
      </w: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center"/>
        <w:rPr>
          <w:b/>
          <w:bCs/>
        </w:rPr>
      </w:pPr>
      <w:r w:rsidRPr="00B96F20">
        <w:rPr>
          <w:b/>
          <w:bCs/>
        </w:rPr>
        <w:t>Č</w:t>
      </w:r>
      <w:r w:rsidR="00E773D5" w:rsidRPr="00B96F20">
        <w:rPr>
          <w:b/>
          <w:bCs/>
        </w:rPr>
        <w:t>lan 77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lastRenderedPageBreak/>
        <w:t>Klubovi na osnovu svojih statuta donose takmičarska pravila svoga kluba, ali ista ne smiju biti u suprotnosti sa propisima ovih takmičarskih pravila.</w:t>
      </w:r>
    </w:p>
    <w:p w:rsidR="00AF479C" w:rsidRPr="00B96F20" w:rsidRDefault="00AF479C">
      <w:pPr>
        <w:suppressAutoHyphens/>
        <w:spacing w:line="288" w:lineRule="auto"/>
        <w:jc w:val="both"/>
        <w:rPr>
          <w:b/>
          <w:bCs/>
        </w:rPr>
      </w:pPr>
      <w:r w:rsidRPr="00B96F20">
        <w:rPr>
          <w:b/>
          <w:bCs/>
        </w:rPr>
        <w:t>Takmičarska pravil</w:t>
      </w:r>
      <w:r w:rsidR="00B96F20">
        <w:rPr>
          <w:b/>
          <w:bCs/>
        </w:rPr>
        <w:t>a kluba mogu biti strož</w:t>
      </w:r>
      <w:r w:rsidRPr="00B96F20">
        <w:rPr>
          <w:b/>
          <w:bCs/>
        </w:rPr>
        <w:t>a od ovog TP, ali nikako blaža.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78</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Tumačenja takmičarskih pravila daju:</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u I </w:t>
      </w:r>
      <w:proofErr w:type="spellStart"/>
      <w:r w:rsidRPr="00B96F20">
        <w:rPr>
          <w:b/>
          <w:bCs/>
        </w:rPr>
        <w:t>stepenu</w:t>
      </w:r>
      <w:proofErr w:type="spellEnd"/>
      <w:r w:rsidRPr="00B96F20">
        <w:rPr>
          <w:b/>
          <w:bCs/>
        </w:rPr>
        <w:t xml:space="preserve"> KTK;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u II </w:t>
      </w:r>
      <w:proofErr w:type="spellStart"/>
      <w:r w:rsidRPr="00B96F20">
        <w:rPr>
          <w:b/>
          <w:bCs/>
        </w:rPr>
        <w:t>stepenu</w:t>
      </w:r>
      <w:proofErr w:type="spellEnd"/>
      <w:r w:rsidRPr="00B96F20">
        <w:rPr>
          <w:b/>
          <w:bCs/>
        </w:rPr>
        <w:t xml:space="preserve"> ZTK;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u III </w:t>
      </w:r>
      <w:proofErr w:type="spellStart"/>
      <w:r w:rsidRPr="00B96F20">
        <w:rPr>
          <w:b/>
          <w:bCs/>
        </w:rPr>
        <w:t>stepenu</w:t>
      </w:r>
      <w:proofErr w:type="spellEnd"/>
      <w:r w:rsidRPr="00B96F20">
        <w:rPr>
          <w:b/>
          <w:bCs/>
        </w:rPr>
        <w:t xml:space="preserve"> STK.</w:t>
      </w:r>
    </w:p>
    <w:p w:rsidR="00AF479C" w:rsidRPr="00B96F20" w:rsidRDefault="00AF479C">
      <w:pPr>
        <w:suppressAutoHyphens/>
        <w:spacing w:line="288" w:lineRule="auto"/>
        <w:jc w:val="both"/>
        <w:rPr>
          <w:b/>
          <w:bCs/>
        </w:rPr>
      </w:pPr>
      <w:r w:rsidRPr="00B96F20">
        <w:rPr>
          <w:b/>
          <w:bCs/>
        </w:rPr>
        <w:t>U slučaju sporova nadležna je Skupština Udruženja BiH.</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Pridržavanje ovih pravila je </w:t>
      </w:r>
      <w:proofErr w:type="spellStart"/>
      <w:r w:rsidRPr="00B96F20">
        <w:rPr>
          <w:b/>
          <w:bCs/>
        </w:rPr>
        <w:t>preduslov</w:t>
      </w:r>
      <w:proofErr w:type="spellEnd"/>
      <w:r w:rsidRPr="00B96F20">
        <w:rPr>
          <w:b/>
          <w:bCs/>
        </w:rPr>
        <w:t xml:space="preserve"> za učešće na domaćim i međunarodnim izložbama, a isto tako za pojedinačna i Savezna prvenstva.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80</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Ovaj takmičarski Pravilnik je jedinstven za cijelu teritoriju Bosne i Hercegovine.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81</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Ova takmičarska pravila prihvaćena su na Skupštini Udruženja klubova uzgajivača golubova pismonoša u BiH  </w:t>
      </w:r>
      <w:r w:rsidR="0099361B" w:rsidRPr="00B96F20">
        <w:rPr>
          <w:b/>
          <w:bCs/>
        </w:rPr>
        <w:t>09</w:t>
      </w:r>
      <w:r w:rsidRPr="00B96F20">
        <w:rPr>
          <w:b/>
          <w:bCs/>
        </w:rPr>
        <w:t>.</w:t>
      </w:r>
      <w:r w:rsidR="0099361B" w:rsidRPr="00B96F20">
        <w:rPr>
          <w:b/>
          <w:bCs/>
        </w:rPr>
        <w:t>02</w:t>
      </w:r>
      <w:r w:rsidRPr="00B96F20">
        <w:rPr>
          <w:b/>
          <w:bCs/>
        </w:rPr>
        <w:t>.20</w:t>
      </w:r>
      <w:r w:rsidR="0099361B" w:rsidRPr="00B96F20">
        <w:rPr>
          <w:b/>
          <w:bCs/>
        </w:rPr>
        <w:t>20</w:t>
      </w:r>
      <w:r w:rsidRPr="00B96F20">
        <w:rPr>
          <w:b/>
          <w:bCs/>
        </w:rPr>
        <w:t xml:space="preserve"> u Travniku i primjenjivat će se od dana donošenja.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82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Stupanjem na snagu ovog Takmičarskog Pravilnika svi dosadašnji Pravilnici postali su nevažeći za takmičenje golubova pismonoša u BiH.                                                  </w:t>
      </w: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7564E8" w:rsidRDefault="00AF479C">
      <w:pPr>
        <w:rPr>
          <w:rFonts w:ascii="Times New Roman" w:hAnsi="Times New Roman" w:cs="Times New Roman"/>
        </w:rPr>
      </w:pPr>
    </w:p>
    <w:sectPr w:rsidR="00AF479C" w:rsidRPr="007564E8">
      <w:pgSz w:w="12240" w:h="15840"/>
      <w:pgMar w:top="1417" w:right="1440" w:bottom="141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7B2"/>
    <w:multiLevelType w:val="hybridMultilevel"/>
    <w:tmpl w:val="8FE85B06"/>
    <w:lvl w:ilvl="0" w:tplc="F8C2B0FE">
      <w:start w:val="1"/>
      <w:numFmt w:val="upperRoman"/>
      <w:lvlText w:val="%1-"/>
      <w:lvlJc w:val="left"/>
      <w:pPr>
        <w:ind w:left="1515" w:hanging="720"/>
      </w:pPr>
      <w:rPr>
        <w:rFonts w:cs="Times New Roman" w:hint="default"/>
      </w:rPr>
    </w:lvl>
    <w:lvl w:ilvl="1" w:tplc="101A0019" w:tentative="1">
      <w:start w:val="1"/>
      <w:numFmt w:val="lowerLetter"/>
      <w:lvlText w:val="%2."/>
      <w:lvlJc w:val="left"/>
      <w:pPr>
        <w:ind w:left="1875" w:hanging="360"/>
      </w:pPr>
      <w:rPr>
        <w:rFonts w:cs="Times New Roman"/>
      </w:rPr>
    </w:lvl>
    <w:lvl w:ilvl="2" w:tplc="101A001B" w:tentative="1">
      <w:start w:val="1"/>
      <w:numFmt w:val="lowerRoman"/>
      <w:lvlText w:val="%3."/>
      <w:lvlJc w:val="right"/>
      <w:pPr>
        <w:ind w:left="2595" w:hanging="180"/>
      </w:pPr>
      <w:rPr>
        <w:rFonts w:cs="Times New Roman"/>
      </w:rPr>
    </w:lvl>
    <w:lvl w:ilvl="3" w:tplc="101A000F" w:tentative="1">
      <w:start w:val="1"/>
      <w:numFmt w:val="decimal"/>
      <w:lvlText w:val="%4."/>
      <w:lvlJc w:val="left"/>
      <w:pPr>
        <w:ind w:left="3315" w:hanging="360"/>
      </w:pPr>
      <w:rPr>
        <w:rFonts w:cs="Times New Roman"/>
      </w:rPr>
    </w:lvl>
    <w:lvl w:ilvl="4" w:tplc="101A0019" w:tentative="1">
      <w:start w:val="1"/>
      <w:numFmt w:val="lowerLetter"/>
      <w:lvlText w:val="%5."/>
      <w:lvlJc w:val="left"/>
      <w:pPr>
        <w:ind w:left="4035" w:hanging="360"/>
      </w:pPr>
      <w:rPr>
        <w:rFonts w:cs="Times New Roman"/>
      </w:rPr>
    </w:lvl>
    <w:lvl w:ilvl="5" w:tplc="101A001B" w:tentative="1">
      <w:start w:val="1"/>
      <w:numFmt w:val="lowerRoman"/>
      <w:lvlText w:val="%6."/>
      <w:lvlJc w:val="right"/>
      <w:pPr>
        <w:ind w:left="4755" w:hanging="180"/>
      </w:pPr>
      <w:rPr>
        <w:rFonts w:cs="Times New Roman"/>
      </w:rPr>
    </w:lvl>
    <w:lvl w:ilvl="6" w:tplc="101A000F" w:tentative="1">
      <w:start w:val="1"/>
      <w:numFmt w:val="decimal"/>
      <w:lvlText w:val="%7."/>
      <w:lvlJc w:val="left"/>
      <w:pPr>
        <w:ind w:left="5475" w:hanging="360"/>
      </w:pPr>
      <w:rPr>
        <w:rFonts w:cs="Times New Roman"/>
      </w:rPr>
    </w:lvl>
    <w:lvl w:ilvl="7" w:tplc="101A0019" w:tentative="1">
      <w:start w:val="1"/>
      <w:numFmt w:val="lowerLetter"/>
      <w:lvlText w:val="%8."/>
      <w:lvlJc w:val="left"/>
      <w:pPr>
        <w:ind w:left="6195" w:hanging="360"/>
      </w:pPr>
      <w:rPr>
        <w:rFonts w:cs="Times New Roman"/>
      </w:rPr>
    </w:lvl>
    <w:lvl w:ilvl="8" w:tplc="101A001B" w:tentative="1">
      <w:start w:val="1"/>
      <w:numFmt w:val="lowerRoman"/>
      <w:lvlText w:val="%9."/>
      <w:lvlJc w:val="right"/>
      <w:pPr>
        <w:ind w:left="6915" w:hanging="180"/>
      </w:pPr>
      <w:rPr>
        <w:rFonts w:cs="Times New Roman"/>
      </w:rPr>
    </w:lvl>
  </w:abstractNum>
  <w:abstractNum w:abstractNumId="1">
    <w:nsid w:val="044D2245"/>
    <w:multiLevelType w:val="singleLevel"/>
    <w:tmpl w:val="C34A8110"/>
    <w:lvl w:ilvl="0">
      <w:start w:val="3"/>
      <w:numFmt w:val="decimal"/>
      <w:lvlText w:val="%1."/>
      <w:legacy w:legacy="1" w:legacySpace="0" w:legacyIndent="360"/>
      <w:lvlJc w:val="left"/>
      <w:rPr>
        <w:rFonts w:ascii="Calibri" w:hAnsi="Calibri" w:cs="Calibri" w:hint="default"/>
      </w:rPr>
    </w:lvl>
  </w:abstractNum>
  <w:abstractNum w:abstractNumId="2">
    <w:nsid w:val="0C443B17"/>
    <w:multiLevelType w:val="hybridMultilevel"/>
    <w:tmpl w:val="B456F574"/>
    <w:lvl w:ilvl="0" w:tplc="3FF2B5C4">
      <w:start w:val="1"/>
      <w:numFmt w:val="upperRoman"/>
      <w:lvlText w:val="%1-"/>
      <w:lvlJc w:val="left"/>
      <w:pPr>
        <w:ind w:left="2235" w:hanging="720"/>
      </w:pPr>
      <w:rPr>
        <w:rFonts w:cs="Times New Roman" w:hint="default"/>
      </w:rPr>
    </w:lvl>
    <w:lvl w:ilvl="1" w:tplc="101A0019" w:tentative="1">
      <w:start w:val="1"/>
      <w:numFmt w:val="lowerLetter"/>
      <w:lvlText w:val="%2."/>
      <w:lvlJc w:val="left"/>
      <w:pPr>
        <w:ind w:left="2595" w:hanging="360"/>
      </w:pPr>
      <w:rPr>
        <w:rFonts w:cs="Times New Roman"/>
      </w:rPr>
    </w:lvl>
    <w:lvl w:ilvl="2" w:tplc="101A001B" w:tentative="1">
      <w:start w:val="1"/>
      <w:numFmt w:val="lowerRoman"/>
      <w:lvlText w:val="%3."/>
      <w:lvlJc w:val="right"/>
      <w:pPr>
        <w:ind w:left="3315" w:hanging="180"/>
      </w:pPr>
      <w:rPr>
        <w:rFonts w:cs="Times New Roman"/>
      </w:rPr>
    </w:lvl>
    <w:lvl w:ilvl="3" w:tplc="101A000F" w:tentative="1">
      <w:start w:val="1"/>
      <w:numFmt w:val="decimal"/>
      <w:lvlText w:val="%4."/>
      <w:lvlJc w:val="left"/>
      <w:pPr>
        <w:ind w:left="4035" w:hanging="360"/>
      </w:pPr>
      <w:rPr>
        <w:rFonts w:cs="Times New Roman"/>
      </w:rPr>
    </w:lvl>
    <w:lvl w:ilvl="4" w:tplc="101A0019" w:tentative="1">
      <w:start w:val="1"/>
      <w:numFmt w:val="lowerLetter"/>
      <w:lvlText w:val="%5."/>
      <w:lvlJc w:val="left"/>
      <w:pPr>
        <w:ind w:left="4755" w:hanging="360"/>
      </w:pPr>
      <w:rPr>
        <w:rFonts w:cs="Times New Roman"/>
      </w:rPr>
    </w:lvl>
    <w:lvl w:ilvl="5" w:tplc="101A001B" w:tentative="1">
      <w:start w:val="1"/>
      <w:numFmt w:val="lowerRoman"/>
      <w:lvlText w:val="%6."/>
      <w:lvlJc w:val="right"/>
      <w:pPr>
        <w:ind w:left="5475" w:hanging="180"/>
      </w:pPr>
      <w:rPr>
        <w:rFonts w:cs="Times New Roman"/>
      </w:rPr>
    </w:lvl>
    <w:lvl w:ilvl="6" w:tplc="101A000F" w:tentative="1">
      <w:start w:val="1"/>
      <w:numFmt w:val="decimal"/>
      <w:lvlText w:val="%7."/>
      <w:lvlJc w:val="left"/>
      <w:pPr>
        <w:ind w:left="6195" w:hanging="360"/>
      </w:pPr>
      <w:rPr>
        <w:rFonts w:cs="Times New Roman"/>
      </w:rPr>
    </w:lvl>
    <w:lvl w:ilvl="7" w:tplc="101A0019" w:tentative="1">
      <w:start w:val="1"/>
      <w:numFmt w:val="lowerLetter"/>
      <w:lvlText w:val="%8."/>
      <w:lvlJc w:val="left"/>
      <w:pPr>
        <w:ind w:left="6915" w:hanging="360"/>
      </w:pPr>
      <w:rPr>
        <w:rFonts w:cs="Times New Roman"/>
      </w:rPr>
    </w:lvl>
    <w:lvl w:ilvl="8" w:tplc="101A001B" w:tentative="1">
      <w:start w:val="1"/>
      <w:numFmt w:val="lowerRoman"/>
      <w:lvlText w:val="%9."/>
      <w:lvlJc w:val="right"/>
      <w:pPr>
        <w:ind w:left="7635" w:hanging="180"/>
      </w:pPr>
      <w:rPr>
        <w:rFonts w:cs="Times New Roman"/>
      </w:rPr>
    </w:lvl>
  </w:abstractNum>
  <w:abstractNum w:abstractNumId="3">
    <w:nsid w:val="0C762C75"/>
    <w:multiLevelType w:val="singleLevel"/>
    <w:tmpl w:val="6B4A7CC0"/>
    <w:lvl w:ilvl="0">
      <w:start w:val="5"/>
      <w:numFmt w:val="decimal"/>
      <w:lvlText w:val="%1."/>
      <w:legacy w:legacy="1" w:legacySpace="0" w:legacyIndent="360"/>
      <w:lvlJc w:val="left"/>
      <w:rPr>
        <w:rFonts w:ascii="Calibri" w:hAnsi="Calibri" w:cs="Calibri" w:hint="default"/>
      </w:rPr>
    </w:lvl>
  </w:abstractNum>
  <w:abstractNum w:abstractNumId="4">
    <w:nsid w:val="0CCA63B5"/>
    <w:multiLevelType w:val="hybridMultilevel"/>
    <w:tmpl w:val="25E400FC"/>
    <w:lvl w:ilvl="0" w:tplc="93909600">
      <w:start w:val="1"/>
      <w:numFmt w:val="upperRoman"/>
      <w:lvlText w:val="%1-"/>
      <w:lvlJc w:val="left"/>
      <w:pPr>
        <w:ind w:left="1455" w:hanging="720"/>
      </w:pPr>
      <w:rPr>
        <w:rFonts w:cs="Times New Roman" w:hint="default"/>
      </w:rPr>
    </w:lvl>
    <w:lvl w:ilvl="1" w:tplc="101A0019" w:tentative="1">
      <w:start w:val="1"/>
      <w:numFmt w:val="lowerLetter"/>
      <w:lvlText w:val="%2."/>
      <w:lvlJc w:val="left"/>
      <w:pPr>
        <w:ind w:left="1815" w:hanging="360"/>
      </w:pPr>
      <w:rPr>
        <w:rFonts w:cs="Times New Roman"/>
      </w:rPr>
    </w:lvl>
    <w:lvl w:ilvl="2" w:tplc="101A001B" w:tentative="1">
      <w:start w:val="1"/>
      <w:numFmt w:val="lowerRoman"/>
      <w:lvlText w:val="%3."/>
      <w:lvlJc w:val="right"/>
      <w:pPr>
        <w:ind w:left="2535" w:hanging="180"/>
      </w:pPr>
      <w:rPr>
        <w:rFonts w:cs="Times New Roman"/>
      </w:rPr>
    </w:lvl>
    <w:lvl w:ilvl="3" w:tplc="101A000F" w:tentative="1">
      <w:start w:val="1"/>
      <w:numFmt w:val="decimal"/>
      <w:lvlText w:val="%4."/>
      <w:lvlJc w:val="left"/>
      <w:pPr>
        <w:ind w:left="3255" w:hanging="360"/>
      </w:pPr>
      <w:rPr>
        <w:rFonts w:cs="Times New Roman"/>
      </w:rPr>
    </w:lvl>
    <w:lvl w:ilvl="4" w:tplc="101A0019" w:tentative="1">
      <w:start w:val="1"/>
      <w:numFmt w:val="lowerLetter"/>
      <w:lvlText w:val="%5."/>
      <w:lvlJc w:val="left"/>
      <w:pPr>
        <w:ind w:left="3975" w:hanging="360"/>
      </w:pPr>
      <w:rPr>
        <w:rFonts w:cs="Times New Roman"/>
      </w:rPr>
    </w:lvl>
    <w:lvl w:ilvl="5" w:tplc="101A001B" w:tentative="1">
      <w:start w:val="1"/>
      <w:numFmt w:val="lowerRoman"/>
      <w:lvlText w:val="%6."/>
      <w:lvlJc w:val="right"/>
      <w:pPr>
        <w:ind w:left="4695" w:hanging="180"/>
      </w:pPr>
      <w:rPr>
        <w:rFonts w:cs="Times New Roman"/>
      </w:rPr>
    </w:lvl>
    <w:lvl w:ilvl="6" w:tplc="101A000F" w:tentative="1">
      <w:start w:val="1"/>
      <w:numFmt w:val="decimal"/>
      <w:lvlText w:val="%7."/>
      <w:lvlJc w:val="left"/>
      <w:pPr>
        <w:ind w:left="5415" w:hanging="360"/>
      </w:pPr>
      <w:rPr>
        <w:rFonts w:cs="Times New Roman"/>
      </w:rPr>
    </w:lvl>
    <w:lvl w:ilvl="7" w:tplc="101A0019" w:tentative="1">
      <w:start w:val="1"/>
      <w:numFmt w:val="lowerLetter"/>
      <w:lvlText w:val="%8."/>
      <w:lvlJc w:val="left"/>
      <w:pPr>
        <w:ind w:left="6135" w:hanging="360"/>
      </w:pPr>
      <w:rPr>
        <w:rFonts w:cs="Times New Roman"/>
      </w:rPr>
    </w:lvl>
    <w:lvl w:ilvl="8" w:tplc="101A001B" w:tentative="1">
      <w:start w:val="1"/>
      <w:numFmt w:val="lowerRoman"/>
      <w:lvlText w:val="%9."/>
      <w:lvlJc w:val="right"/>
      <w:pPr>
        <w:ind w:left="6855" w:hanging="180"/>
      </w:pPr>
      <w:rPr>
        <w:rFonts w:cs="Times New Roman"/>
      </w:rPr>
    </w:lvl>
  </w:abstractNum>
  <w:abstractNum w:abstractNumId="5">
    <w:nsid w:val="1D8776ED"/>
    <w:multiLevelType w:val="singleLevel"/>
    <w:tmpl w:val="6CC669FE"/>
    <w:lvl w:ilvl="0">
      <w:start w:val="12"/>
      <w:numFmt w:val="decimal"/>
      <w:lvlText w:val="%1."/>
      <w:legacy w:legacy="1" w:legacySpace="0" w:legacyIndent="360"/>
      <w:lvlJc w:val="left"/>
      <w:rPr>
        <w:rFonts w:ascii="Calibri" w:hAnsi="Calibri" w:cs="Calibri" w:hint="default"/>
      </w:rPr>
    </w:lvl>
  </w:abstractNum>
  <w:abstractNum w:abstractNumId="6">
    <w:nsid w:val="1F507255"/>
    <w:multiLevelType w:val="hybridMultilevel"/>
    <w:tmpl w:val="A4AA8D28"/>
    <w:lvl w:ilvl="0" w:tplc="375C3646">
      <w:start w:val="1"/>
      <w:numFmt w:val="upperRoman"/>
      <w:lvlText w:val="%1-"/>
      <w:lvlJc w:val="left"/>
      <w:pPr>
        <w:ind w:left="2175" w:hanging="720"/>
      </w:pPr>
      <w:rPr>
        <w:rFonts w:cs="Times New Roman" w:hint="default"/>
      </w:rPr>
    </w:lvl>
    <w:lvl w:ilvl="1" w:tplc="101A0019" w:tentative="1">
      <w:start w:val="1"/>
      <w:numFmt w:val="lowerLetter"/>
      <w:lvlText w:val="%2."/>
      <w:lvlJc w:val="left"/>
      <w:pPr>
        <w:ind w:left="2535" w:hanging="360"/>
      </w:pPr>
      <w:rPr>
        <w:rFonts w:cs="Times New Roman"/>
      </w:rPr>
    </w:lvl>
    <w:lvl w:ilvl="2" w:tplc="101A001B" w:tentative="1">
      <w:start w:val="1"/>
      <w:numFmt w:val="lowerRoman"/>
      <w:lvlText w:val="%3."/>
      <w:lvlJc w:val="right"/>
      <w:pPr>
        <w:ind w:left="3255" w:hanging="180"/>
      </w:pPr>
      <w:rPr>
        <w:rFonts w:cs="Times New Roman"/>
      </w:rPr>
    </w:lvl>
    <w:lvl w:ilvl="3" w:tplc="101A000F" w:tentative="1">
      <w:start w:val="1"/>
      <w:numFmt w:val="decimal"/>
      <w:lvlText w:val="%4."/>
      <w:lvlJc w:val="left"/>
      <w:pPr>
        <w:ind w:left="3975" w:hanging="360"/>
      </w:pPr>
      <w:rPr>
        <w:rFonts w:cs="Times New Roman"/>
      </w:rPr>
    </w:lvl>
    <w:lvl w:ilvl="4" w:tplc="101A0019" w:tentative="1">
      <w:start w:val="1"/>
      <w:numFmt w:val="lowerLetter"/>
      <w:lvlText w:val="%5."/>
      <w:lvlJc w:val="left"/>
      <w:pPr>
        <w:ind w:left="4695" w:hanging="360"/>
      </w:pPr>
      <w:rPr>
        <w:rFonts w:cs="Times New Roman"/>
      </w:rPr>
    </w:lvl>
    <w:lvl w:ilvl="5" w:tplc="101A001B" w:tentative="1">
      <w:start w:val="1"/>
      <w:numFmt w:val="lowerRoman"/>
      <w:lvlText w:val="%6."/>
      <w:lvlJc w:val="right"/>
      <w:pPr>
        <w:ind w:left="5415" w:hanging="180"/>
      </w:pPr>
      <w:rPr>
        <w:rFonts w:cs="Times New Roman"/>
      </w:rPr>
    </w:lvl>
    <w:lvl w:ilvl="6" w:tplc="101A000F" w:tentative="1">
      <w:start w:val="1"/>
      <w:numFmt w:val="decimal"/>
      <w:lvlText w:val="%7."/>
      <w:lvlJc w:val="left"/>
      <w:pPr>
        <w:ind w:left="6135" w:hanging="360"/>
      </w:pPr>
      <w:rPr>
        <w:rFonts w:cs="Times New Roman"/>
      </w:rPr>
    </w:lvl>
    <w:lvl w:ilvl="7" w:tplc="101A0019" w:tentative="1">
      <w:start w:val="1"/>
      <w:numFmt w:val="lowerLetter"/>
      <w:lvlText w:val="%8."/>
      <w:lvlJc w:val="left"/>
      <w:pPr>
        <w:ind w:left="6855" w:hanging="360"/>
      </w:pPr>
      <w:rPr>
        <w:rFonts w:cs="Times New Roman"/>
      </w:rPr>
    </w:lvl>
    <w:lvl w:ilvl="8" w:tplc="101A001B" w:tentative="1">
      <w:start w:val="1"/>
      <w:numFmt w:val="lowerRoman"/>
      <w:lvlText w:val="%9."/>
      <w:lvlJc w:val="right"/>
      <w:pPr>
        <w:ind w:left="7575" w:hanging="180"/>
      </w:pPr>
      <w:rPr>
        <w:rFonts w:cs="Times New Roman"/>
      </w:rPr>
    </w:lvl>
  </w:abstractNum>
  <w:abstractNum w:abstractNumId="7">
    <w:nsid w:val="2D141606"/>
    <w:multiLevelType w:val="singleLevel"/>
    <w:tmpl w:val="2DB271FE"/>
    <w:lvl w:ilvl="0">
      <w:start w:val="6"/>
      <w:numFmt w:val="decimal"/>
      <w:lvlText w:val="%1"/>
      <w:legacy w:legacy="1" w:legacySpace="0" w:legacyIndent="360"/>
      <w:lvlJc w:val="left"/>
      <w:rPr>
        <w:rFonts w:ascii="Calibri" w:hAnsi="Calibri" w:cs="Calibri" w:hint="default"/>
      </w:rPr>
    </w:lvl>
  </w:abstractNum>
  <w:abstractNum w:abstractNumId="8">
    <w:nsid w:val="390A6353"/>
    <w:multiLevelType w:val="singleLevel"/>
    <w:tmpl w:val="7A5810B4"/>
    <w:lvl w:ilvl="0">
      <w:start w:val="2"/>
      <w:numFmt w:val="decimal"/>
      <w:lvlText w:val="%1."/>
      <w:legacy w:legacy="1" w:legacySpace="0" w:legacyIndent="360"/>
      <w:lvlJc w:val="left"/>
      <w:rPr>
        <w:rFonts w:ascii="Calibri" w:hAnsi="Calibri" w:cs="Calibri" w:hint="default"/>
      </w:rPr>
    </w:lvl>
  </w:abstractNum>
  <w:abstractNum w:abstractNumId="9">
    <w:nsid w:val="3EE175C5"/>
    <w:multiLevelType w:val="hybridMultilevel"/>
    <w:tmpl w:val="B9406F92"/>
    <w:lvl w:ilvl="0" w:tplc="101A0001">
      <w:start w:val="1"/>
      <w:numFmt w:val="bullet"/>
      <w:lvlText w:val=""/>
      <w:lvlJc w:val="left"/>
      <w:pPr>
        <w:ind w:left="780" w:hanging="360"/>
      </w:pPr>
      <w:rPr>
        <w:rFonts w:ascii="Symbol" w:hAnsi="Symbol" w:hint="default"/>
      </w:rPr>
    </w:lvl>
    <w:lvl w:ilvl="1" w:tplc="101A0003" w:tentative="1">
      <w:start w:val="1"/>
      <w:numFmt w:val="bullet"/>
      <w:lvlText w:val="o"/>
      <w:lvlJc w:val="left"/>
      <w:pPr>
        <w:ind w:left="1500" w:hanging="360"/>
      </w:pPr>
      <w:rPr>
        <w:rFonts w:ascii="Courier New" w:hAnsi="Courier New" w:hint="default"/>
      </w:rPr>
    </w:lvl>
    <w:lvl w:ilvl="2" w:tplc="101A0005" w:tentative="1">
      <w:start w:val="1"/>
      <w:numFmt w:val="bullet"/>
      <w:lvlText w:val=""/>
      <w:lvlJc w:val="left"/>
      <w:pPr>
        <w:ind w:left="2220" w:hanging="360"/>
      </w:pPr>
      <w:rPr>
        <w:rFonts w:ascii="Wingdings" w:hAnsi="Wingdings" w:hint="default"/>
      </w:rPr>
    </w:lvl>
    <w:lvl w:ilvl="3" w:tplc="101A0001" w:tentative="1">
      <w:start w:val="1"/>
      <w:numFmt w:val="bullet"/>
      <w:lvlText w:val=""/>
      <w:lvlJc w:val="left"/>
      <w:pPr>
        <w:ind w:left="2940" w:hanging="360"/>
      </w:pPr>
      <w:rPr>
        <w:rFonts w:ascii="Symbol" w:hAnsi="Symbol" w:hint="default"/>
      </w:rPr>
    </w:lvl>
    <w:lvl w:ilvl="4" w:tplc="101A0003" w:tentative="1">
      <w:start w:val="1"/>
      <w:numFmt w:val="bullet"/>
      <w:lvlText w:val="o"/>
      <w:lvlJc w:val="left"/>
      <w:pPr>
        <w:ind w:left="3660" w:hanging="360"/>
      </w:pPr>
      <w:rPr>
        <w:rFonts w:ascii="Courier New" w:hAnsi="Courier New" w:hint="default"/>
      </w:rPr>
    </w:lvl>
    <w:lvl w:ilvl="5" w:tplc="101A0005" w:tentative="1">
      <w:start w:val="1"/>
      <w:numFmt w:val="bullet"/>
      <w:lvlText w:val=""/>
      <w:lvlJc w:val="left"/>
      <w:pPr>
        <w:ind w:left="4380" w:hanging="360"/>
      </w:pPr>
      <w:rPr>
        <w:rFonts w:ascii="Wingdings" w:hAnsi="Wingdings" w:hint="default"/>
      </w:rPr>
    </w:lvl>
    <w:lvl w:ilvl="6" w:tplc="101A0001" w:tentative="1">
      <w:start w:val="1"/>
      <w:numFmt w:val="bullet"/>
      <w:lvlText w:val=""/>
      <w:lvlJc w:val="left"/>
      <w:pPr>
        <w:ind w:left="5100" w:hanging="360"/>
      </w:pPr>
      <w:rPr>
        <w:rFonts w:ascii="Symbol" w:hAnsi="Symbol" w:hint="default"/>
      </w:rPr>
    </w:lvl>
    <w:lvl w:ilvl="7" w:tplc="101A0003" w:tentative="1">
      <w:start w:val="1"/>
      <w:numFmt w:val="bullet"/>
      <w:lvlText w:val="o"/>
      <w:lvlJc w:val="left"/>
      <w:pPr>
        <w:ind w:left="5820" w:hanging="360"/>
      </w:pPr>
      <w:rPr>
        <w:rFonts w:ascii="Courier New" w:hAnsi="Courier New" w:hint="default"/>
      </w:rPr>
    </w:lvl>
    <w:lvl w:ilvl="8" w:tplc="101A0005" w:tentative="1">
      <w:start w:val="1"/>
      <w:numFmt w:val="bullet"/>
      <w:lvlText w:val=""/>
      <w:lvlJc w:val="left"/>
      <w:pPr>
        <w:ind w:left="6540" w:hanging="360"/>
      </w:pPr>
      <w:rPr>
        <w:rFonts w:ascii="Wingdings" w:hAnsi="Wingdings" w:hint="default"/>
      </w:rPr>
    </w:lvl>
  </w:abstractNum>
  <w:abstractNum w:abstractNumId="10">
    <w:nsid w:val="3F915656"/>
    <w:multiLevelType w:val="singleLevel"/>
    <w:tmpl w:val="B1B6054E"/>
    <w:lvl w:ilvl="0">
      <w:start w:val="15"/>
      <w:numFmt w:val="decimal"/>
      <w:lvlText w:val="%1."/>
      <w:legacy w:legacy="1" w:legacySpace="0" w:legacyIndent="360"/>
      <w:lvlJc w:val="left"/>
      <w:rPr>
        <w:rFonts w:ascii="Calibri" w:hAnsi="Calibri" w:cs="Calibri" w:hint="default"/>
      </w:rPr>
    </w:lvl>
  </w:abstractNum>
  <w:abstractNum w:abstractNumId="11">
    <w:nsid w:val="43D215CF"/>
    <w:multiLevelType w:val="singleLevel"/>
    <w:tmpl w:val="173236AA"/>
    <w:lvl w:ilvl="0">
      <w:start w:val="3"/>
      <w:numFmt w:val="upperLetter"/>
      <w:lvlText w:val="%1."/>
      <w:legacy w:legacy="1" w:legacySpace="0" w:legacyIndent="360"/>
      <w:lvlJc w:val="left"/>
      <w:rPr>
        <w:rFonts w:ascii="Arial" w:hAnsi="Arial" w:cs="Arial" w:hint="default"/>
      </w:rPr>
    </w:lvl>
  </w:abstractNum>
  <w:abstractNum w:abstractNumId="12">
    <w:nsid w:val="444429FB"/>
    <w:multiLevelType w:val="singleLevel"/>
    <w:tmpl w:val="8CD440A8"/>
    <w:lvl w:ilvl="0">
      <w:start w:val="19"/>
      <w:numFmt w:val="decimal"/>
      <w:lvlText w:val="%1."/>
      <w:legacy w:legacy="1" w:legacySpace="0" w:legacyIndent="360"/>
      <w:lvlJc w:val="left"/>
      <w:rPr>
        <w:rFonts w:ascii="Calibri" w:hAnsi="Calibri" w:cs="Calibri" w:hint="default"/>
      </w:rPr>
    </w:lvl>
  </w:abstractNum>
  <w:abstractNum w:abstractNumId="13">
    <w:nsid w:val="476C4F74"/>
    <w:multiLevelType w:val="singleLevel"/>
    <w:tmpl w:val="BDEEC9C8"/>
    <w:lvl w:ilvl="0">
      <w:start w:val="24"/>
      <w:numFmt w:val="decimal"/>
      <w:lvlText w:val="%1."/>
      <w:legacy w:legacy="1" w:legacySpace="0" w:legacyIndent="360"/>
      <w:lvlJc w:val="left"/>
      <w:rPr>
        <w:rFonts w:ascii="Calibri" w:hAnsi="Calibri" w:cs="Calibri" w:hint="default"/>
      </w:rPr>
    </w:lvl>
  </w:abstractNum>
  <w:abstractNum w:abstractNumId="14">
    <w:nsid w:val="496032A1"/>
    <w:multiLevelType w:val="singleLevel"/>
    <w:tmpl w:val="2286EB0A"/>
    <w:lvl w:ilvl="0">
      <w:start w:val="1"/>
      <w:numFmt w:val="decimal"/>
      <w:lvlText w:val="%1."/>
      <w:legacy w:legacy="1" w:legacySpace="0" w:legacyIndent="360"/>
      <w:lvlJc w:val="left"/>
      <w:rPr>
        <w:rFonts w:ascii="Calibri" w:hAnsi="Calibri" w:cs="Calibri" w:hint="default"/>
      </w:rPr>
    </w:lvl>
  </w:abstractNum>
  <w:abstractNum w:abstractNumId="15">
    <w:nsid w:val="4DAB6CCB"/>
    <w:multiLevelType w:val="singleLevel"/>
    <w:tmpl w:val="112C3824"/>
    <w:lvl w:ilvl="0">
      <w:start w:val="27"/>
      <w:numFmt w:val="decimal"/>
      <w:lvlText w:val="%1."/>
      <w:legacy w:legacy="1" w:legacySpace="0" w:legacyIndent="360"/>
      <w:lvlJc w:val="left"/>
      <w:rPr>
        <w:rFonts w:ascii="Calibri" w:hAnsi="Calibri" w:cs="Calibri" w:hint="default"/>
      </w:rPr>
    </w:lvl>
  </w:abstractNum>
  <w:abstractNum w:abstractNumId="16">
    <w:nsid w:val="53356A3D"/>
    <w:multiLevelType w:val="singleLevel"/>
    <w:tmpl w:val="EF54FECC"/>
    <w:lvl w:ilvl="0">
      <w:start w:val="13"/>
      <w:numFmt w:val="decimal"/>
      <w:lvlText w:val="%1."/>
      <w:legacy w:legacy="1" w:legacySpace="0" w:legacyIndent="360"/>
      <w:lvlJc w:val="left"/>
      <w:rPr>
        <w:rFonts w:ascii="Calibri" w:hAnsi="Calibri" w:cs="Calibri" w:hint="default"/>
      </w:rPr>
    </w:lvl>
  </w:abstractNum>
  <w:abstractNum w:abstractNumId="17">
    <w:nsid w:val="668260AF"/>
    <w:multiLevelType w:val="singleLevel"/>
    <w:tmpl w:val="CF98AE6E"/>
    <w:lvl w:ilvl="0">
      <w:start w:val="1"/>
      <w:numFmt w:val="decimal"/>
      <w:lvlText w:val="%1"/>
      <w:legacy w:legacy="1" w:legacySpace="0" w:legacyIndent="360"/>
      <w:lvlJc w:val="left"/>
      <w:rPr>
        <w:rFonts w:ascii="Calibri" w:hAnsi="Calibri" w:cs="Calibri" w:hint="default"/>
      </w:rPr>
    </w:lvl>
  </w:abstractNum>
  <w:abstractNum w:abstractNumId="18">
    <w:nsid w:val="69DC7D78"/>
    <w:multiLevelType w:val="singleLevel"/>
    <w:tmpl w:val="7B609F56"/>
    <w:lvl w:ilvl="0">
      <w:start w:val="4"/>
      <w:numFmt w:val="decimal"/>
      <w:lvlText w:val="%1."/>
      <w:legacy w:legacy="1" w:legacySpace="0" w:legacyIndent="360"/>
      <w:lvlJc w:val="left"/>
      <w:rPr>
        <w:rFonts w:ascii="Calibri" w:hAnsi="Calibri" w:cs="Calibri" w:hint="default"/>
      </w:rPr>
    </w:lvl>
  </w:abstractNum>
  <w:abstractNum w:abstractNumId="19">
    <w:nsid w:val="7E8F0EE1"/>
    <w:multiLevelType w:val="singleLevel"/>
    <w:tmpl w:val="F4FC206E"/>
    <w:lvl w:ilvl="0">
      <w:start w:val="17"/>
      <w:numFmt w:val="decimal"/>
      <w:lvlText w:val="%1."/>
      <w:legacy w:legacy="1" w:legacySpace="0" w:legacyIndent="360"/>
      <w:lvlJc w:val="left"/>
      <w:rPr>
        <w:rFonts w:ascii="Calibri" w:hAnsi="Calibri" w:cs="Calibri" w:hint="default"/>
      </w:rPr>
    </w:lvl>
  </w:abstractNum>
  <w:num w:numId="1">
    <w:abstractNumId w:val="11"/>
  </w:num>
  <w:num w:numId="2">
    <w:abstractNumId w:val="11"/>
    <w:lvlOverride w:ilvl="0">
      <w:lvl w:ilvl="0">
        <w:start w:val="4"/>
        <w:numFmt w:val="upperLetter"/>
        <w:lvlText w:val="%1."/>
        <w:legacy w:legacy="1" w:legacySpace="0" w:legacyIndent="360"/>
        <w:lvlJc w:val="left"/>
        <w:rPr>
          <w:rFonts w:ascii="Arial" w:hAnsi="Arial" w:cs="Arial" w:hint="default"/>
        </w:rPr>
      </w:lvl>
    </w:lvlOverride>
  </w:num>
  <w:num w:numId="3">
    <w:abstractNumId w:val="14"/>
  </w:num>
  <w:num w:numId="4">
    <w:abstractNumId w:val="8"/>
  </w:num>
  <w:num w:numId="5">
    <w:abstractNumId w:val="1"/>
  </w:num>
  <w:num w:numId="6">
    <w:abstractNumId w:val="18"/>
  </w:num>
  <w:num w:numId="7">
    <w:abstractNumId w:val="3"/>
  </w:num>
  <w:num w:numId="8">
    <w:abstractNumId w:val="5"/>
  </w:num>
  <w:num w:numId="9">
    <w:abstractNumId w:val="16"/>
  </w:num>
  <w:num w:numId="10">
    <w:abstractNumId w:val="10"/>
  </w:num>
  <w:num w:numId="11">
    <w:abstractNumId w:val="19"/>
  </w:num>
  <w:num w:numId="12">
    <w:abstractNumId w:val="12"/>
  </w:num>
  <w:num w:numId="13">
    <w:abstractNumId w:val="17"/>
  </w:num>
  <w:num w:numId="14">
    <w:abstractNumId w:val="7"/>
  </w:num>
  <w:num w:numId="15">
    <w:abstractNumId w:val="13"/>
  </w:num>
  <w:num w:numId="16">
    <w:abstractNumId w:val="15"/>
  </w:num>
  <w:num w:numId="17">
    <w:abstractNumId w:val="15"/>
    <w:lvlOverride w:ilvl="0">
      <w:lvl w:ilvl="0">
        <w:start w:val="28"/>
        <w:numFmt w:val="decimal"/>
        <w:lvlText w:val="%1."/>
        <w:legacy w:legacy="1" w:legacySpace="0" w:legacyIndent="360"/>
        <w:lvlJc w:val="left"/>
        <w:rPr>
          <w:rFonts w:ascii="Calibri" w:hAnsi="Calibri" w:cs="Calibri" w:hint="default"/>
        </w:rPr>
      </w:lvl>
    </w:lvlOverride>
  </w:num>
  <w:num w:numId="18">
    <w:abstractNumId w:val="15"/>
    <w:lvlOverride w:ilvl="0">
      <w:lvl w:ilvl="0">
        <w:start w:val="34"/>
        <w:numFmt w:val="decimal"/>
        <w:lvlText w:val="%1."/>
        <w:legacy w:legacy="1" w:legacySpace="0" w:legacyIndent="360"/>
        <w:lvlJc w:val="left"/>
        <w:rPr>
          <w:rFonts w:ascii="Calibri" w:hAnsi="Calibri" w:cs="Calibri" w:hint="default"/>
        </w:rPr>
      </w:lvl>
    </w:lvlOverride>
  </w:num>
  <w:num w:numId="19">
    <w:abstractNumId w:val="9"/>
  </w:num>
  <w:num w:numId="20">
    <w:abstractNumId w:val="4"/>
  </w:num>
  <w:num w:numId="21">
    <w:abstractNumId w:val="6"/>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B6"/>
    <w:rsid w:val="000A6EEA"/>
    <w:rsid w:val="000D0362"/>
    <w:rsid w:val="002058F9"/>
    <w:rsid w:val="0022313F"/>
    <w:rsid w:val="00231AAE"/>
    <w:rsid w:val="00303D54"/>
    <w:rsid w:val="003358F5"/>
    <w:rsid w:val="00405DA0"/>
    <w:rsid w:val="004A1409"/>
    <w:rsid w:val="00503378"/>
    <w:rsid w:val="0051184A"/>
    <w:rsid w:val="005F1F55"/>
    <w:rsid w:val="006628C3"/>
    <w:rsid w:val="0070525C"/>
    <w:rsid w:val="00705964"/>
    <w:rsid w:val="00723E0B"/>
    <w:rsid w:val="007564E8"/>
    <w:rsid w:val="00830D2E"/>
    <w:rsid w:val="008712DA"/>
    <w:rsid w:val="008B6826"/>
    <w:rsid w:val="0099361B"/>
    <w:rsid w:val="00AE56B6"/>
    <w:rsid w:val="00AF479C"/>
    <w:rsid w:val="00B20659"/>
    <w:rsid w:val="00B96F20"/>
    <w:rsid w:val="00C33CA5"/>
    <w:rsid w:val="00C37FF7"/>
    <w:rsid w:val="00C911B9"/>
    <w:rsid w:val="00CA55CA"/>
    <w:rsid w:val="00D46015"/>
    <w:rsid w:val="00D870E4"/>
    <w:rsid w:val="00E23463"/>
    <w:rsid w:val="00E3319A"/>
    <w:rsid w:val="00E72A93"/>
    <w:rsid w:val="00E773D5"/>
    <w:rsid w:val="00E8722B"/>
    <w:rsid w:val="00EE1D37"/>
    <w:rsid w:val="00F1339F"/>
    <w:rsid w:val="00F22AD3"/>
    <w:rsid w:val="00F54AF0"/>
    <w:rsid w:val="00F74900"/>
    <w:rsid w:val="00F80601"/>
    <w:rsid w:val="00FC6D15"/>
    <w:rsid w:val="00FF68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eastAsia="en-US"/>
    </w:rPr>
  </w:style>
  <w:style w:type="paragraph" w:styleId="Naslov1">
    <w:name w:val="heading 1"/>
    <w:basedOn w:val="Normal"/>
    <w:next w:val="Normal"/>
    <w:link w:val="Naslov1Char"/>
    <w:uiPriority w:val="99"/>
    <w:qFormat/>
    <w:pPr>
      <w:outlineLvl w:val="0"/>
    </w:pPr>
  </w:style>
  <w:style w:type="paragraph" w:styleId="Naslov2">
    <w:name w:val="heading 2"/>
    <w:basedOn w:val="Normal"/>
    <w:next w:val="Normal"/>
    <w:link w:val="Naslov2Char"/>
    <w:uiPriority w:val="99"/>
    <w:qFormat/>
    <w:pPr>
      <w:outlineLvl w:val="1"/>
    </w:pPr>
  </w:style>
  <w:style w:type="paragraph" w:styleId="Naslov3">
    <w:name w:val="heading 3"/>
    <w:basedOn w:val="Normal"/>
    <w:next w:val="Normal"/>
    <w:link w:val="Naslov3Char"/>
    <w:uiPriority w:val="99"/>
    <w:qFormat/>
    <w:pPr>
      <w:outlineLvl w:val="2"/>
    </w:pPr>
  </w:style>
  <w:style w:type="paragraph" w:styleId="Naslov4">
    <w:name w:val="heading 4"/>
    <w:basedOn w:val="Normal"/>
    <w:next w:val="Normal"/>
    <w:link w:val="Naslov4Char"/>
    <w:uiPriority w:val="99"/>
    <w:qFormat/>
    <w:pPr>
      <w:outlineLvl w:val="3"/>
    </w:pPr>
  </w:style>
  <w:style w:type="paragraph" w:styleId="Naslov5">
    <w:name w:val="heading 5"/>
    <w:basedOn w:val="Normal"/>
    <w:next w:val="Normal"/>
    <w:link w:val="Naslov5Char"/>
    <w:uiPriority w:val="99"/>
    <w:qFormat/>
    <w:pPr>
      <w:outlineLvl w:val="4"/>
    </w:pPr>
  </w:style>
  <w:style w:type="paragraph" w:styleId="Naslov6">
    <w:name w:val="heading 6"/>
    <w:basedOn w:val="Normal"/>
    <w:next w:val="Normal"/>
    <w:link w:val="Naslov6Char"/>
    <w:uiPriority w:val="99"/>
    <w:qFormat/>
    <w:pPr>
      <w:outlineLvl w:val="5"/>
    </w:pPr>
  </w:style>
  <w:style w:type="paragraph" w:styleId="Naslov7">
    <w:name w:val="heading 7"/>
    <w:basedOn w:val="Normal"/>
    <w:next w:val="Normal"/>
    <w:link w:val="Naslov7Char"/>
    <w:uiPriority w:val="99"/>
    <w:qFormat/>
    <w:pPr>
      <w:outlineLvl w:val="6"/>
    </w:pPr>
  </w:style>
  <w:style w:type="paragraph" w:styleId="Naslov8">
    <w:name w:val="heading 8"/>
    <w:basedOn w:val="Normal"/>
    <w:next w:val="Normal"/>
    <w:link w:val="Naslov8Char"/>
    <w:uiPriority w:val="99"/>
    <w:qFormat/>
    <w:pPr>
      <w:outlineLvl w:val="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Pr>
      <w:rFonts w:ascii="Cambria" w:hAnsi="Cambria" w:cs="Cambria"/>
      <w:b/>
      <w:bCs/>
      <w:i/>
      <w:iCs/>
      <w:sz w:val="28"/>
      <w:szCs w:val="28"/>
    </w:rPr>
  </w:style>
  <w:style w:type="character" w:customStyle="1" w:styleId="Naslov3Char">
    <w:name w:val="Naslov 3 Char"/>
    <w:basedOn w:val="Zadanifontodlomka"/>
    <w:link w:val="Naslov3"/>
    <w:uiPriority w:val="99"/>
    <w:semiHidden/>
    <w:locked/>
    <w:rPr>
      <w:rFonts w:ascii="Cambria" w:hAnsi="Cambria" w:cs="Cambria"/>
      <w:b/>
      <w:bCs/>
      <w:sz w:val="26"/>
      <w:szCs w:val="26"/>
    </w:rPr>
  </w:style>
  <w:style w:type="character" w:customStyle="1" w:styleId="Naslov4Char">
    <w:name w:val="Naslov 4 Char"/>
    <w:basedOn w:val="Zadanifontodlomka"/>
    <w:link w:val="Naslov4"/>
    <w:uiPriority w:val="99"/>
    <w:semiHidden/>
    <w:locked/>
    <w:rPr>
      <w:rFonts w:cs="Times New Roman"/>
      <w:b/>
      <w:bCs/>
      <w:sz w:val="28"/>
      <w:szCs w:val="28"/>
    </w:rPr>
  </w:style>
  <w:style w:type="character" w:customStyle="1" w:styleId="Naslov5Char">
    <w:name w:val="Naslov 5 Char"/>
    <w:basedOn w:val="Zadanifontodlomka"/>
    <w:link w:val="Naslov5"/>
    <w:uiPriority w:val="99"/>
    <w:semiHidden/>
    <w:locked/>
    <w:rPr>
      <w:rFonts w:cs="Times New Roman"/>
      <w:b/>
      <w:bCs/>
      <w:i/>
      <w:iCs/>
      <w:sz w:val="26"/>
      <w:szCs w:val="26"/>
    </w:rPr>
  </w:style>
  <w:style w:type="character" w:customStyle="1" w:styleId="Naslov6Char">
    <w:name w:val="Naslov 6 Char"/>
    <w:basedOn w:val="Zadanifontodlomka"/>
    <w:link w:val="Naslov6"/>
    <w:uiPriority w:val="99"/>
    <w:semiHidden/>
    <w:locked/>
    <w:rPr>
      <w:rFonts w:cs="Times New Roman"/>
      <w:b/>
      <w:bCs/>
    </w:rPr>
  </w:style>
  <w:style w:type="character" w:customStyle="1" w:styleId="Naslov7Char">
    <w:name w:val="Naslov 7 Char"/>
    <w:basedOn w:val="Zadanifontodlomka"/>
    <w:link w:val="Naslov7"/>
    <w:uiPriority w:val="99"/>
    <w:semiHidden/>
    <w:locked/>
    <w:rPr>
      <w:rFonts w:cs="Times New Roman"/>
      <w:sz w:val="24"/>
      <w:szCs w:val="24"/>
    </w:rPr>
  </w:style>
  <w:style w:type="character" w:customStyle="1" w:styleId="Naslov8Char">
    <w:name w:val="Naslov 8 Char"/>
    <w:basedOn w:val="Zadanifontodlomka"/>
    <w:link w:val="Naslov8"/>
    <w:uiPriority w:val="99"/>
    <w:semiHidden/>
    <w:locked/>
    <w:rPr>
      <w:rFonts w:cs="Times New Roman"/>
      <w:i/>
      <w:iCs/>
      <w:sz w:val="24"/>
      <w:szCs w:val="24"/>
    </w:rPr>
  </w:style>
  <w:style w:type="paragraph" w:customStyle="1" w:styleId="Noparagraphstyle">
    <w:name w:val="[No paragraph style]"/>
    <w:rsid w:val="0099361B"/>
    <w:pPr>
      <w:autoSpaceDE w:val="0"/>
      <w:autoSpaceDN w:val="0"/>
      <w:adjustRightInd w:val="0"/>
      <w:spacing w:after="0" w:line="288" w:lineRule="auto"/>
      <w:textAlignment w:val="center"/>
    </w:pPr>
    <w:rPr>
      <w:rFonts w:ascii="Times New Roman" w:hAnsi="Times New Roman" w:cs="Times New Roman"/>
      <w:color w:val="000000"/>
      <w:sz w:val="24"/>
      <w:szCs w:val="24"/>
      <w:lang w:val="en-US"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eastAsia="en-US"/>
    </w:rPr>
  </w:style>
  <w:style w:type="paragraph" w:styleId="Naslov1">
    <w:name w:val="heading 1"/>
    <w:basedOn w:val="Normal"/>
    <w:next w:val="Normal"/>
    <w:link w:val="Naslov1Char"/>
    <w:uiPriority w:val="99"/>
    <w:qFormat/>
    <w:pPr>
      <w:outlineLvl w:val="0"/>
    </w:pPr>
  </w:style>
  <w:style w:type="paragraph" w:styleId="Naslov2">
    <w:name w:val="heading 2"/>
    <w:basedOn w:val="Normal"/>
    <w:next w:val="Normal"/>
    <w:link w:val="Naslov2Char"/>
    <w:uiPriority w:val="99"/>
    <w:qFormat/>
    <w:pPr>
      <w:outlineLvl w:val="1"/>
    </w:pPr>
  </w:style>
  <w:style w:type="paragraph" w:styleId="Naslov3">
    <w:name w:val="heading 3"/>
    <w:basedOn w:val="Normal"/>
    <w:next w:val="Normal"/>
    <w:link w:val="Naslov3Char"/>
    <w:uiPriority w:val="99"/>
    <w:qFormat/>
    <w:pPr>
      <w:outlineLvl w:val="2"/>
    </w:pPr>
  </w:style>
  <w:style w:type="paragraph" w:styleId="Naslov4">
    <w:name w:val="heading 4"/>
    <w:basedOn w:val="Normal"/>
    <w:next w:val="Normal"/>
    <w:link w:val="Naslov4Char"/>
    <w:uiPriority w:val="99"/>
    <w:qFormat/>
    <w:pPr>
      <w:outlineLvl w:val="3"/>
    </w:pPr>
  </w:style>
  <w:style w:type="paragraph" w:styleId="Naslov5">
    <w:name w:val="heading 5"/>
    <w:basedOn w:val="Normal"/>
    <w:next w:val="Normal"/>
    <w:link w:val="Naslov5Char"/>
    <w:uiPriority w:val="99"/>
    <w:qFormat/>
    <w:pPr>
      <w:outlineLvl w:val="4"/>
    </w:pPr>
  </w:style>
  <w:style w:type="paragraph" w:styleId="Naslov6">
    <w:name w:val="heading 6"/>
    <w:basedOn w:val="Normal"/>
    <w:next w:val="Normal"/>
    <w:link w:val="Naslov6Char"/>
    <w:uiPriority w:val="99"/>
    <w:qFormat/>
    <w:pPr>
      <w:outlineLvl w:val="5"/>
    </w:pPr>
  </w:style>
  <w:style w:type="paragraph" w:styleId="Naslov7">
    <w:name w:val="heading 7"/>
    <w:basedOn w:val="Normal"/>
    <w:next w:val="Normal"/>
    <w:link w:val="Naslov7Char"/>
    <w:uiPriority w:val="99"/>
    <w:qFormat/>
    <w:pPr>
      <w:outlineLvl w:val="6"/>
    </w:pPr>
  </w:style>
  <w:style w:type="paragraph" w:styleId="Naslov8">
    <w:name w:val="heading 8"/>
    <w:basedOn w:val="Normal"/>
    <w:next w:val="Normal"/>
    <w:link w:val="Naslov8Char"/>
    <w:uiPriority w:val="99"/>
    <w:qFormat/>
    <w:pPr>
      <w:outlineLvl w:val="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Pr>
      <w:rFonts w:ascii="Cambria" w:hAnsi="Cambria" w:cs="Cambria"/>
      <w:b/>
      <w:bCs/>
      <w:i/>
      <w:iCs/>
      <w:sz w:val="28"/>
      <w:szCs w:val="28"/>
    </w:rPr>
  </w:style>
  <w:style w:type="character" w:customStyle="1" w:styleId="Naslov3Char">
    <w:name w:val="Naslov 3 Char"/>
    <w:basedOn w:val="Zadanifontodlomka"/>
    <w:link w:val="Naslov3"/>
    <w:uiPriority w:val="99"/>
    <w:semiHidden/>
    <w:locked/>
    <w:rPr>
      <w:rFonts w:ascii="Cambria" w:hAnsi="Cambria" w:cs="Cambria"/>
      <w:b/>
      <w:bCs/>
      <w:sz w:val="26"/>
      <w:szCs w:val="26"/>
    </w:rPr>
  </w:style>
  <w:style w:type="character" w:customStyle="1" w:styleId="Naslov4Char">
    <w:name w:val="Naslov 4 Char"/>
    <w:basedOn w:val="Zadanifontodlomka"/>
    <w:link w:val="Naslov4"/>
    <w:uiPriority w:val="99"/>
    <w:semiHidden/>
    <w:locked/>
    <w:rPr>
      <w:rFonts w:cs="Times New Roman"/>
      <w:b/>
      <w:bCs/>
      <w:sz w:val="28"/>
      <w:szCs w:val="28"/>
    </w:rPr>
  </w:style>
  <w:style w:type="character" w:customStyle="1" w:styleId="Naslov5Char">
    <w:name w:val="Naslov 5 Char"/>
    <w:basedOn w:val="Zadanifontodlomka"/>
    <w:link w:val="Naslov5"/>
    <w:uiPriority w:val="99"/>
    <w:semiHidden/>
    <w:locked/>
    <w:rPr>
      <w:rFonts w:cs="Times New Roman"/>
      <w:b/>
      <w:bCs/>
      <w:i/>
      <w:iCs/>
      <w:sz w:val="26"/>
      <w:szCs w:val="26"/>
    </w:rPr>
  </w:style>
  <w:style w:type="character" w:customStyle="1" w:styleId="Naslov6Char">
    <w:name w:val="Naslov 6 Char"/>
    <w:basedOn w:val="Zadanifontodlomka"/>
    <w:link w:val="Naslov6"/>
    <w:uiPriority w:val="99"/>
    <w:semiHidden/>
    <w:locked/>
    <w:rPr>
      <w:rFonts w:cs="Times New Roman"/>
      <w:b/>
      <w:bCs/>
    </w:rPr>
  </w:style>
  <w:style w:type="character" w:customStyle="1" w:styleId="Naslov7Char">
    <w:name w:val="Naslov 7 Char"/>
    <w:basedOn w:val="Zadanifontodlomka"/>
    <w:link w:val="Naslov7"/>
    <w:uiPriority w:val="99"/>
    <w:semiHidden/>
    <w:locked/>
    <w:rPr>
      <w:rFonts w:cs="Times New Roman"/>
      <w:sz w:val="24"/>
      <w:szCs w:val="24"/>
    </w:rPr>
  </w:style>
  <w:style w:type="character" w:customStyle="1" w:styleId="Naslov8Char">
    <w:name w:val="Naslov 8 Char"/>
    <w:basedOn w:val="Zadanifontodlomka"/>
    <w:link w:val="Naslov8"/>
    <w:uiPriority w:val="99"/>
    <w:semiHidden/>
    <w:locked/>
    <w:rPr>
      <w:rFonts w:cs="Times New Roman"/>
      <w:i/>
      <w:iCs/>
      <w:sz w:val="24"/>
      <w:szCs w:val="24"/>
    </w:rPr>
  </w:style>
  <w:style w:type="paragraph" w:customStyle="1" w:styleId="Noparagraphstyle">
    <w:name w:val="[No paragraph style]"/>
    <w:rsid w:val="0099361B"/>
    <w:pPr>
      <w:autoSpaceDE w:val="0"/>
      <w:autoSpaceDN w:val="0"/>
      <w:adjustRightInd w:val="0"/>
      <w:spacing w:after="0" w:line="288" w:lineRule="auto"/>
      <w:textAlignment w:val="center"/>
    </w:pPr>
    <w:rPr>
      <w:rFonts w:ascii="Times New Roman" w:hAnsi="Times New Roman" w:cs="Times New Roman"/>
      <w:color w:val="000000"/>
      <w:sz w:val="24"/>
      <w:szCs w:val="24"/>
      <w:lang w:val="en-US"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4102">
      <w:marLeft w:val="0"/>
      <w:marRight w:val="0"/>
      <w:marTop w:val="0"/>
      <w:marBottom w:val="0"/>
      <w:divBdr>
        <w:top w:val="none" w:sz="0" w:space="0" w:color="auto"/>
        <w:left w:val="none" w:sz="0" w:space="0" w:color="auto"/>
        <w:bottom w:val="none" w:sz="0" w:space="0" w:color="auto"/>
        <w:right w:val="none" w:sz="0" w:space="0" w:color="auto"/>
      </w:divBdr>
    </w:div>
    <w:div w:id="264774103">
      <w:marLeft w:val="0"/>
      <w:marRight w:val="0"/>
      <w:marTop w:val="0"/>
      <w:marBottom w:val="0"/>
      <w:divBdr>
        <w:top w:val="none" w:sz="0" w:space="0" w:color="auto"/>
        <w:left w:val="none" w:sz="0" w:space="0" w:color="auto"/>
        <w:bottom w:val="none" w:sz="0" w:space="0" w:color="auto"/>
        <w:right w:val="none" w:sz="0" w:space="0" w:color="auto"/>
      </w:divBdr>
    </w:div>
    <w:div w:id="264774104">
      <w:marLeft w:val="0"/>
      <w:marRight w:val="0"/>
      <w:marTop w:val="0"/>
      <w:marBottom w:val="0"/>
      <w:divBdr>
        <w:top w:val="none" w:sz="0" w:space="0" w:color="auto"/>
        <w:left w:val="none" w:sz="0" w:space="0" w:color="auto"/>
        <w:bottom w:val="none" w:sz="0" w:space="0" w:color="auto"/>
        <w:right w:val="none" w:sz="0" w:space="0" w:color="auto"/>
      </w:divBdr>
    </w:div>
    <w:div w:id="264774105">
      <w:marLeft w:val="0"/>
      <w:marRight w:val="0"/>
      <w:marTop w:val="0"/>
      <w:marBottom w:val="0"/>
      <w:divBdr>
        <w:top w:val="none" w:sz="0" w:space="0" w:color="auto"/>
        <w:left w:val="none" w:sz="0" w:space="0" w:color="auto"/>
        <w:bottom w:val="none" w:sz="0" w:space="0" w:color="auto"/>
        <w:right w:val="none" w:sz="0" w:space="0" w:color="auto"/>
      </w:divBdr>
    </w:div>
    <w:div w:id="2647741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8411</Words>
  <Characters>47947</Characters>
  <Application>Microsoft Office Word</Application>
  <DocSecurity>0</DocSecurity>
  <Lines>399</Lines>
  <Paragraphs>112</Paragraphs>
  <ScaleCrop>false</ScaleCrop>
  <HeadingPairs>
    <vt:vector size="2" baseType="variant">
      <vt:variant>
        <vt:lpstr>Naslov</vt:lpstr>
      </vt:variant>
      <vt:variant>
        <vt:i4>1</vt:i4>
      </vt:variant>
    </vt:vector>
  </HeadingPairs>
  <TitlesOfParts>
    <vt:vector size="1" baseType="lpstr">
      <vt:lpstr>Sarajevo, 26</vt:lpstr>
    </vt:vector>
  </TitlesOfParts>
  <Company>NONE</Company>
  <LinksUpToDate>false</LinksUpToDate>
  <CharactersWithSpaces>56246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Sarajevo, 26</dc:title>
  <dc:creator>Admin</dc:creator>
  <cp:lastModifiedBy>GORAN</cp:lastModifiedBy>
  <cp:revision>4</cp:revision>
  <dcterms:created xsi:type="dcterms:W3CDTF">2020-02-28T21:04:00Z</dcterms:created>
  <dcterms:modified xsi:type="dcterms:W3CDTF">2020-02-29T08:18:00Z</dcterms:modified>
</cp:coreProperties>
</file>